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13C" w:rsidRPr="00DE413C" w:rsidRDefault="00DE413C" w:rsidP="00DE413C">
      <w:pPr>
        <w:tabs>
          <w:tab w:val="left" w:pos="6030"/>
        </w:tabs>
        <w:spacing w:after="0" w:line="240" w:lineRule="auto"/>
        <w:ind w:left="4508" w:right="-96" w:hanging="450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Pr="00DE413C">
        <w:rPr>
          <w:rFonts w:ascii="Times New Roman" w:hAnsi="Times New Roman" w:cs="Times New Roman"/>
          <w:sz w:val="24"/>
          <w:szCs w:val="24"/>
        </w:rPr>
        <w:t>.pielikums</w:t>
      </w:r>
    </w:p>
    <w:p w:rsidR="00DE413C" w:rsidRPr="00DE413C" w:rsidRDefault="00DE413C" w:rsidP="00DE413C">
      <w:pPr>
        <w:tabs>
          <w:tab w:val="left" w:pos="6030"/>
        </w:tabs>
        <w:spacing w:after="0" w:line="240" w:lineRule="auto"/>
        <w:ind w:left="4508" w:right="-96" w:hanging="4502"/>
        <w:jc w:val="right"/>
        <w:rPr>
          <w:rFonts w:ascii="Times New Roman" w:hAnsi="Times New Roman" w:cs="Times New Roman"/>
          <w:sz w:val="24"/>
          <w:szCs w:val="24"/>
        </w:rPr>
      </w:pPr>
      <w:r w:rsidRPr="00DE413C">
        <w:rPr>
          <w:rFonts w:ascii="Times New Roman" w:hAnsi="Times New Roman" w:cs="Times New Roman"/>
          <w:sz w:val="24"/>
          <w:szCs w:val="24"/>
        </w:rPr>
        <w:t>Priekules novada pašvaldības domes</w:t>
      </w:r>
    </w:p>
    <w:p w:rsidR="00DE413C" w:rsidRDefault="00DE413C" w:rsidP="00DE413C">
      <w:pPr>
        <w:spacing w:after="0" w:line="240" w:lineRule="auto"/>
        <w:ind w:right="-96"/>
        <w:jc w:val="right"/>
        <w:rPr>
          <w:rFonts w:ascii="Times New Roman" w:hAnsi="Times New Roman" w:cs="Times New Roman"/>
          <w:sz w:val="24"/>
          <w:szCs w:val="24"/>
        </w:rPr>
      </w:pPr>
      <w:r w:rsidRPr="00DE413C">
        <w:rPr>
          <w:rFonts w:ascii="Times New Roman" w:hAnsi="Times New Roman" w:cs="Times New Roman"/>
          <w:sz w:val="24"/>
          <w:szCs w:val="24"/>
        </w:rPr>
        <w:t xml:space="preserve">   2016.gada 3</w:t>
      </w:r>
      <w:r>
        <w:rPr>
          <w:rFonts w:ascii="Times New Roman" w:hAnsi="Times New Roman" w:cs="Times New Roman"/>
          <w:sz w:val="24"/>
          <w:szCs w:val="24"/>
        </w:rPr>
        <w:t>1.marta sēdes protokolam Nr.5,36</w:t>
      </w:r>
    </w:p>
    <w:p w:rsidR="00A73241" w:rsidRPr="00DE413C" w:rsidRDefault="00A73241" w:rsidP="00DE413C">
      <w:pPr>
        <w:spacing w:after="0" w:line="240" w:lineRule="auto"/>
        <w:ind w:right="-96"/>
        <w:jc w:val="right"/>
        <w:rPr>
          <w:rFonts w:ascii="Times New Roman" w:hAnsi="Times New Roman" w:cs="Times New Roman"/>
          <w:sz w:val="24"/>
          <w:szCs w:val="24"/>
        </w:rPr>
      </w:pPr>
    </w:p>
    <w:p w:rsidR="00A73241" w:rsidRPr="00A73241" w:rsidRDefault="00A73241" w:rsidP="00A73241">
      <w:pPr>
        <w:spacing w:after="0" w:line="240" w:lineRule="auto"/>
        <w:ind w:right="-482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A73241">
        <w:rPr>
          <w:rFonts w:ascii="Times New Roman" w:eastAsia="Batang" w:hAnsi="Times New Roman" w:cs="Times New Roman"/>
          <w:b/>
          <w:noProof/>
          <w:sz w:val="24"/>
          <w:szCs w:val="24"/>
          <w:lang w:eastAsia="lv-LV"/>
        </w:rPr>
        <w:drawing>
          <wp:inline distT="0" distB="0" distL="0" distR="0">
            <wp:extent cx="552450" cy="7620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241" w:rsidRPr="00A73241" w:rsidRDefault="00A73241" w:rsidP="00A73241">
      <w:pPr>
        <w:spacing w:after="0" w:line="240" w:lineRule="auto"/>
        <w:ind w:right="-482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A73241">
        <w:rPr>
          <w:rFonts w:ascii="Times New Roman" w:eastAsia="Batang" w:hAnsi="Times New Roman" w:cs="Times New Roman"/>
          <w:b/>
          <w:sz w:val="24"/>
          <w:szCs w:val="24"/>
        </w:rPr>
        <w:t>LATVIJAS REPUBLIKA</w:t>
      </w:r>
    </w:p>
    <w:p w:rsidR="00A73241" w:rsidRPr="00A73241" w:rsidRDefault="00A73241" w:rsidP="00A73241">
      <w:pPr>
        <w:pStyle w:val="Virsraksts1"/>
        <w:pBdr>
          <w:bottom w:val="double" w:sz="4" w:space="1" w:color="auto"/>
        </w:pBdr>
        <w:ind w:right="-482"/>
        <w:rPr>
          <w:rFonts w:eastAsia="Batang" w:cs="Times New Roman"/>
          <w:b w:val="0"/>
          <w:sz w:val="24"/>
          <w:szCs w:val="24"/>
        </w:rPr>
      </w:pPr>
      <w:r w:rsidRPr="00A73241">
        <w:rPr>
          <w:rFonts w:eastAsia="Batang" w:cs="Times New Roman"/>
          <w:sz w:val="24"/>
          <w:szCs w:val="24"/>
        </w:rPr>
        <w:t>PRIEKULES NOVADA PAŠVALDĪBAS DOME</w:t>
      </w:r>
    </w:p>
    <w:p w:rsidR="00A73241" w:rsidRPr="00A73241" w:rsidRDefault="00A73241" w:rsidP="00A73241">
      <w:pPr>
        <w:spacing w:after="0" w:line="240" w:lineRule="auto"/>
        <w:ind w:right="-482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A73241">
        <w:rPr>
          <w:rFonts w:ascii="Times New Roman" w:eastAsia="Batang" w:hAnsi="Times New Roman" w:cs="Times New Roman"/>
          <w:sz w:val="24"/>
          <w:szCs w:val="24"/>
        </w:rPr>
        <w:t>Reģistrācijas Nr. 90000031601, Saules iela 1, Priekule, Priekules novads, LV-3434, tālrunis 63461006, fakss 63497937, e-pasts: dome@priekulesnovads.lv</w:t>
      </w:r>
    </w:p>
    <w:p w:rsidR="00A73241" w:rsidRPr="00A73241" w:rsidRDefault="00A73241" w:rsidP="00A73241">
      <w:pPr>
        <w:spacing w:after="0" w:line="240" w:lineRule="auto"/>
        <w:ind w:right="-482"/>
        <w:jc w:val="center"/>
        <w:rPr>
          <w:rFonts w:ascii="Times New Roman" w:hAnsi="Times New Roman" w:cs="Times New Roman"/>
          <w:sz w:val="24"/>
          <w:szCs w:val="24"/>
        </w:rPr>
      </w:pPr>
      <w:r w:rsidRPr="00A732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3241" w:rsidRPr="00A73241" w:rsidRDefault="00A73241" w:rsidP="00A73241">
      <w:pPr>
        <w:spacing w:after="0" w:line="240" w:lineRule="auto"/>
        <w:ind w:right="-482"/>
        <w:jc w:val="center"/>
        <w:rPr>
          <w:rFonts w:ascii="Times New Roman" w:hAnsi="Times New Roman" w:cs="Times New Roman"/>
          <w:sz w:val="24"/>
          <w:szCs w:val="24"/>
        </w:rPr>
      </w:pPr>
    </w:p>
    <w:p w:rsidR="00A73241" w:rsidRPr="00A73241" w:rsidRDefault="00A73241" w:rsidP="00A73241">
      <w:pPr>
        <w:spacing w:after="0" w:line="240" w:lineRule="auto"/>
        <w:ind w:right="-4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241">
        <w:rPr>
          <w:rFonts w:ascii="Times New Roman" w:hAnsi="Times New Roman" w:cs="Times New Roman"/>
          <w:b/>
          <w:sz w:val="24"/>
          <w:szCs w:val="24"/>
        </w:rPr>
        <w:t>LĒMUMS</w:t>
      </w:r>
    </w:p>
    <w:p w:rsidR="00A73241" w:rsidRPr="00A73241" w:rsidRDefault="00A73241" w:rsidP="00A73241">
      <w:pPr>
        <w:spacing w:after="0" w:line="240" w:lineRule="auto"/>
        <w:ind w:right="-482"/>
        <w:jc w:val="center"/>
        <w:rPr>
          <w:rFonts w:ascii="Times New Roman" w:hAnsi="Times New Roman" w:cs="Times New Roman"/>
          <w:sz w:val="24"/>
          <w:szCs w:val="24"/>
        </w:rPr>
      </w:pPr>
      <w:r w:rsidRPr="00A73241">
        <w:rPr>
          <w:rFonts w:ascii="Times New Roman" w:hAnsi="Times New Roman" w:cs="Times New Roman"/>
          <w:sz w:val="24"/>
          <w:szCs w:val="24"/>
        </w:rPr>
        <w:t>Priekulē</w:t>
      </w:r>
    </w:p>
    <w:p w:rsidR="00A73241" w:rsidRPr="00A73241" w:rsidRDefault="00A73241" w:rsidP="00A73241">
      <w:pPr>
        <w:spacing w:after="0" w:line="240" w:lineRule="auto"/>
        <w:ind w:right="-482"/>
        <w:jc w:val="center"/>
        <w:rPr>
          <w:rFonts w:ascii="Times New Roman" w:hAnsi="Times New Roman" w:cs="Times New Roman"/>
          <w:sz w:val="24"/>
          <w:szCs w:val="24"/>
        </w:rPr>
      </w:pPr>
    </w:p>
    <w:p w:rsidR="00A73241" w:rsidRPr="00A73241" w:rsidRDefault="00A73241" w:rsidP="00A73241">
      <w:pPr>
        <w:spacing w:after="0" w:line="240" w:lineRule="auto"/>
        <w:ind w:right="-482"/>
        <w:jc w:val="both"/>
        <w:rPr>
          <w:rFonts w:ascii="Times New Roman" w:hAnsi="Times New Roman" w:cs="Times New Roman"/>
          <w:sz w:val="24"/>
          <w:szCs w:val="24"/>
        </w:rPr>
      </w:pPr>
      <w:r w:rsidRPr="00A73241">
        <w:rPr>
          <w:rFonts w:ascii="Times New Roman" w:hAnsi="Times New Roman" w:cs="Times New Roman"/>
          <w:sz w:val="24"/>
          <w:szCs w:val="24"/>
        </w:rPr>
        <w:t>2016.gada 31.martā                                                                                                           Nr.5</w:t>
      </w:r>
    </w:p>
    <w:p w:rsidR="00DE413C" w:rsidRPr="00A73241" w:rsidRDefault="00DE413C" w:rsidP="00A732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3241" w:rsidRDefault="00A73241" w:rsidP="008332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36.</w:t>
      </w:r>
    </w:p>
    <w:p w:rsidR="00100D57" w:rsidRDefault="0040259B" w:rsidP="0083325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255">
        <w:rPr>
          <w:rFonts w:ascii="Times New Roman" w:hAnsi="Times New Roman" w:cs="Times New Roman"/>
          <w:b/>
          <w:sz w:val="24"/>
          <w:szCs w:val="24"/>
        </w:rPr>
        <w:t xml:space="preserve">Par zemes ierīcības projekta </w:t>
      </w:r>
      <w:r w:rsidR="002451AE" w:rsidRPr="00833255">
        <w:rPr>
          <w:rFonts w:ascii="Times New Roman" w:hAnsi="Times New Roman" w:cs="Times New Roman"/>
          <w:b/>
          <w:sz w:val="24"/>
          <w:szCs w:val="24"/>
        </w:rPr>
        <w:t xml:space="preserve">un zemes vienības sadales  </w:t>
      </w:r>
      <w:r w:rsidRPr="00833255">
        <w:rPr>
          <w:rFonts w:ascii="Times New Roman" w:hAnsi="Times New Roman" w:cs="Times New Roman"/>
          <w:b/>
          <w:sz w:val="24"/>
          <w:szCs w:val="24"/>
        </w:rPr>
        <w:t>apstiprināšanu nekustamā īpašumā Vaiņodes iela 15A,</w:t>
      </w:r>
      <w:r w:rsidR="002451AE" w:rsidRPr="008332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3255">
        <w:rPr>
          <w:rFonts w:ascii="Times New Roman" w:hAnsi="Times New Roman" w:cs="Times New Roman"/>
          <w:b/>
          <w:sz w:val="24"/>
          <w:szCs w:val="24"/>
        </w:rPr>
        <w:t>Priekule</w:t>
      </w:r>
      <w:r w:rsidR="002451AE" w:rsidRPr="00833255">
        <w:rPr>
          <w:rFonts w:ascii="Times New Roman" w:hAnsi="Times New Roman" w:cs="Times New Roman"/>
          <w:b/>
          <w:sz w:val="24"/>
          <w:szCs w:val="24"/>
        </w:rPr>
        <w:t xml:space="preserve"> un adreses piešķiršanu</w:t>
      </w:r>
    </w:p>
    <w:p w:rsidR="00A73241" w:rsidRPr="00833255" w:rsidRDefault="00A73241" w:rsidP="008332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B25" w:rsidRPr="009D07BA" w:rsidRDefault="00A73241" w:rsidP="009D07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565B25" w:rsidRPr="009D07BA">
        <w:rPr>
          <w:rFonts w:ascii="Times New Roman" w:hAnsi="Times New Roman" w:cs="Times New Roman"/>
          <w:sz w:val="24"/>
          <w:szCs w:val="24"/>
        </w:rPr>
        <w:t xml:space="preserve">zskatot SIA „Latvijasmernieks.lv” </w:t>
      </w:r>
      <w:proofErr w:type="spellStart"/>
      <w:r w:rsidR="00565B25" w:rsidRPr="009D07BA">
        <w:rPr>
          <w:rFonts w:ascii="Times New Roman" w:hAnsi="Times New Roman" w:cs="Times New Roman"/>
          <w:sz w:val="24"/>
          <w:szCs w:val="24"/>
        </w:rPr>
        <w:t>Dienvidkurzemes</w:t>
      </w:r>
      <w:proofErr w:type="spellEnd"/>
      <w:r w:rsidR="00565B25" w:rsidRPr="009D07BA">
        <w:rPr>
          <w:rFonts w:ascii="Times New Roman" w:hAnsi="Times New Roman" w:cs="Times New Roman"/>
          <w:sz w:val="24"/>
          <w:szCs w:val="24"/>
        </w:rPr>
        <w:t xml:space="preserve"> biroja  </w:t>
      </w:r>
      <w:r w:rsidR="002451AE" w:rsidRPr="009D07BA">
        <w:rPr>
          <w:rFonts w:ascii="Times New Roman" w:hAnsi="Times New Roman" w:cs="Times New Roman"/>
          <w:sz w:val="24"/>
          <w:szCs w:val="24"/>
        </w:rPr>
        <w:t xml:space="preserve">administratores </w:t>
      </w:r>
      <w:proofErr w:type="spellStart"/>
      <w:r w:rsidR="002451AE" w:rsidRPr="009D07BA">
        <w:rPr>
          <w:rFonts w:ascii="Times New Roman" w:hAnsi="Times New Roman" w:cs="Times New Roman"/>
          <w:sz w:val="24"/>
          <w:szCs w:val="24"/>
        </w:rPr>
        <w:t>S.Čīmas</w:t>
      </w:r>
      <w:proofErr w:type="spellEnd"/>
      <w:r w:rsidR="002451AE" w:rsidRPr="009D07BA">
        <w:rPr>
          <w:rFonts w:ascii="Times New Roman" w:hAnsi="Times New Roman" w:cs="Times New Roman"/>
          <w:sz w:val="24"/>
          <w:szCs w:val="24"/>
        </w:rPr>
        <w:t xml:space="preserve"> 2016.gada 22.februāra iesniegto iesniegumu Nr.13LI-03.3/7(</w:t>
      </w:r>
      <w:proofErr w:type="spellStart"/>
      <w:r w:rsidR="002451AE" w:rsidRPr="009D07BA">
        <w:rPr>
          <w:rFonts w:ascii="Times New Roman" w:hAnsi="Times New Roman" w:cs="Times New Roman"/>
          <w:sz w:val="24"/>
          <w:szCs w:val="24"/>
        </w:rPr>
        <w:t>reģ.Priekules</w:t>
      </w:r>
      <w:proofErr w:type="spellEnd"/>
      <w:r w:rsidR="002451AE" w:rsidRPr="009D07BA">
        <w:rPr>
          <w:rFonts w:ascii="Times New Roman" w:hAnsi="Times New Roman" w:cs="Times New Roman"/>
          <w:sz w:val="24"/>
          <w:szCs w:val="24"/>
        </w:rPr>
        <w:t xml:space="preserve"> novada pašvaldībā 29.02.2016.Nr. 2.1.7/257) ar lūgumu iepazīties un pieņemt lēmumu par nekustamā īpašuma Vaiņodes iela 15A,</w:t>
      </w:r>
      <w:r w:rsidR="006F5C62">
        <w:rPr>
          <w:rFonts w:ascii="Times New Roman" w:hAnsi="Times New Roman" w:cs="Times New Roman"/>
          <w:sz w:val="24"/>
          <w:szCs w:val="24"/>
        </w:rPr>
        <w:t xml:space="preserve"> </w:t>
      </w:r>
      <w:r w:rsidR="002451AE" w:rsidRPr="009D07BA">
        <w:rPr>
          <w:rFonts w:ascii="Times New Roman" w:hAnsi="Times New Roman" w:cs="Times New Roman"/>
          <w:sz w:val="24"/>
          <w:szCs w:val="24"/>
        </w:rPr>
        <w:t>Priekulē,</w:t>
      </w:r>
      <w:r w:rsidR="006F5C6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2451AE" w:rsidRPr="009D07BA">
        <w:rPr>
          <w:rFonts w:ascii="Times New Roman" w:hAnsi="Times New Roman" w:cs="Times New Roman"/>
          <w:sz w:val="24"/>
          <w:szCs w:val="24"/>
        </w:rPr>
        <w:t>Priekules nov.,</w:t>
      </w:r>
      <w:r w:rsidR="00833255">
        <w:rPr>
          <w:rFonts w:ascii="Times New Roman" w:hAnsi="Times New Roman" w:cs="Times New Roman"/>
          <w:sz w:val="24"/>
          <w:szCs w:val="24"/>
        </w:rPr>
        <w:t xml:space="preserve"> </w:t>
      </w:r>
      <w:r w:rsidR="002451AE" w:rsidRPr="009D07BA">
        <w:rPr>
          <w:rFonts w:ascii="Times New Roman" w:hAnsi="Times New Roman" w:cs="Times New Roman"/>
          <w:sz w:val="24"/>
          <w:szCs w:val="24"/>
        </w:rPr>
        <w:t>ar kadastra apzīmējumu 6415 006 0059, sadalīšanu, Priekules novada pašvaldības domes konstatē:</w:t>
      </w:r>
    </w:p>
    <w:p w:rsidR="002451AE" w:rsidRPr="009D07BA" w:rsidRDefault="002451AE" w:rsidP="009D07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07BA">
        <w:rPr>
          <w:rFonts w:ascii="Times New Roman" w:hAnsi="Times New Roman" w:cs="Times New Roman"/>
          <w:sz w:val="24"/>
          <w:szCs w:val="24"/>
        </w:rPr>
        <w:t>[1.]Zemes vienības Vaiņodes i</w:t>
      </w:r>
      <w:r w:rsidR="00833255">
        <w:rPr>
          <w:rFonts w:ascii="Times New Roman" w:hAnsi="Times New Roman" w:cs="Times New Roman"/>
          <w:sz w:val="24"/>
          <w:szCs w:val="24"/>
        </w:rPr>
        <w:t>ela 15A, Priekule, Priekules nov. sadalīšanu ir ierosinājusi</w:t>
      </w:r>
      <w:r w:rsidRPr="009D07BA">
        <w:rPr>
          <w:rFonts w:ascii="Times New Roman" w:hAnsi="Times New Roman" w:cs="Times New Roman"/>
          <w:sz w:val="24"/>
          <w:szCs w:val="24"/>
        </w:rPr>
        <w:t xml:space="preserve"> A</w:t>
      </w:r>
      <w:r w:rsidR="006F5C62">
        <w:rPr>
          <w:rFonts w:ascii="Times New Roman" w:hAnsi="Times New Roman" w:cs="Times New Roman"/>
          <w:sz w:val="24"/>
          <w:szCs w:val="24"/>
        </w:rPr>
        <w:t>.</w:t>
      </w:r>
      <w:r w:rsidRPr="009D07BA">
        <w:rPr>
          <w:rFonts w:ascii="Times New Roman" w:hAnsi="Times New Roman" w:cs="Times New Roman"/>
          <w:sz w:val="24"/>
          <w:szCs w:val="24"/>
        </w:rPr>
        <w:t xml:space="preserve"> A</w:t>
      </w:r>
      <w:r w:rsidR="006F5C62">
        <w:rPr>
          <w:rFonts w:ascii="Times New Roman" w:hAnsi="Times New Roman" w:cs="Times New Roman"/>
          <w:sz w:val="24"/>
          <w:szCs w:val="24"/>
        </w:rPr>
        <w:t>.</w:t>
      </w:r>
      <w:r w:rsidRPr="009D07BA">
        <w:rPr>
          <w:rFonts w:ascii="Times New Roman" w:hAnsi="Times New Roman" w:cs="Times New Roman"/>
          <w:sz w:val="24"/>
          <w:szCs w:val="24"/>
        </w:rPr>
        <w:t xml:space="preserve"> A</w:t>
      </w:r>
      <w:r w:rsidR="006F5C62">
        <w:rPr>
          <w:rFonts w:ascii="Times New Roman" w:hAnsi="Times New Roman" w:cs="Times New Roman"/>
          <w:sz w:val="24"/>
          <w:szCs w:val="24"/>
        </w:rPr>
        <w:t>.,</w:t>
      </w:r>
      <w:r w:rsidRPr="009D07BA">
        <w:rPr>
          <w:rFonts w:ascii="Times New Roman" w:hAnsi="Times New Roman" w:cs="Times New Roman"/>
          <w:sz w:val="24"/>
          <w:szCs w:val="24"/>
        </w:rPr>
        <w:t xml:space="preserve"> I</w:t>
      </w:r>
      <w:r w:rsidR="006F5C62">
        <w:rPr>
          <w:rFonts w:ascii="Times New Roman" w:hAnsi="Times New Roman" w:cs="Times New Roman"/>
          <w:sz w:val="24"/>
          <w:szCs w:val="24"/>
        </w:rPr>
        <w:t>.</w:t>
      </w:r>
      <w:r w:rsidRPr="009D07BA">
        <w:rPr>
          <w:rFonts w:ascii="Times New Roman" w:hAnsi="Times New Roman" w:cs="Times New Roman"/>
          <w:sz w:val="24"/>
          <w:szCs w:val="24"/>
        </w:rPr>
        <w:t xml:space="preserve"> M</w:t>
      </w:r>
      <w:r w:rsidR="006F5C62">
        <w:rPr>
          <w:rFonts w:ascii="Times New Roman" w:hAnsi="Times New Roman" w:cs="Times New Roman"/>
          <w:sz w:val="24"/>
          <w:szCs w:val="24"/>
        </w:rPr>
        <w:t>.</w:t>
      </w:r>
      <w:r w:rsidRPr="009D07BA">
        <w:rPr>
          <w:rFonts w:ascii="Times New Roman" w:hAnsi="Times New Roman" w:cs="Times New Roman"/>
          <w:sz w:val="24"/>
          <w:szCs w:val="24"/>
        </w:rPr>
        <w:t xml:space="preserve"> P</w:t>
      </w:r>
      <w:r w:rsidR="006F5C62">
        <w:rPr>
          <w:rFonts w:ascii="Times New Roman" w:hAnsi="Times New Roman" w:cs="Times New Roman"/>
          <w:sz w:val="24"/>
          <w:szCs w:val="24"/>
        </w:rPr>
        <w:t>.</w:t>
      </w:r>
      <w:r w:rsidRPr="009D07BA">
        <w:rPr>
          <w:rFonts w:ascii="Times New Roman" w:hAnsi="Times New Roman" w:cs="Times New Roman"/>
          <w:sz w:val="24"/>
          <w:szCs w:val="24"/>
        </w:rPr>
        <w:t xml:space="preserve"> un J</w:t>
      </w:r>
      <w:r w:rsidR="006F5C62">
        <w:rPr>
          <w:rFonts w:ascii="Times New Roman" w:hAnsi="Times New Roman" w:cs="Times New Roman"/>
          <w:sz w:val="24"/>
          <w:szCs w:val="24"/>
        </w:rPr>
        <w:t>.</w:t>
      </w:r>
      <w:r w:rsidRPr="009D07BA">
        <w:rPr>
          <w:rFonts w:ascii="Times New Roman" w:hAnsi="Times New Roman" w:cs="Times New Roman"/>
          <w:sz w:val="24"/>
          <w:szCs w:val="24"/>
        </w:rPr>
        <w:t xml:space="preserve"> K</w:t>
      </w:r>
      <w:r w:rsidR="006F5C62">
        <w:rPr>
          <w:rFonts w:ascii="Times New Roman" w:hAnsi="Times New Roman" w:cs="Times New Roman"/>
          <w:sz w:val="24"/>
          <w:szCs w:val="24"/>
        </w:rPr>
        <w:t>.</w:t>
      </w:r>
      <w:r w:rsidRPr="009D07BA">
        <w:rPr>
          <w:rFonts w:ascii="Times New Roman" w:hAnsi="Times New Roman" w:cs="Times New Roman"/>
          <w:sz w:val="24"/>
          <w:szCs w:val="24"/>
        </w:rPr>
        <w:t xml:space="preserve"> B</w:t>
      </w:r>
      <w:r w:rsidR="006F5C62">
        <w:rPr>
          <w:rFonts w:ascii="Times New Roman" w:hAnsi="Times New Roman" w:cs="Times New Roman"/>
          <w:sz w:val="24"/>
          <w:szCs w:val="24"/>
        </w:rPr>
        <w:t>.</w:t>
      </w:r>
      <w:r w:rsidRPr="009D07BA">
        <w:rPr>
          <w:rFonts w:ascii="Times New Roman" w:hAnsi="Times New Roman" w:cs="Times New Roman"/>
          <w:sz w:val="24"/>
          <w:szCs w:val="24"/>
        </w:rPr>
        <w:t xml:space="preserve"> pilnvarotā persona </w:t>
      </w:r>
      <w:proofErr w:type="spellStart"/>
      <w:r w:rsidRPr="009D07BA">
        <w:rPr>
          <w:rFonts w:ascii="Times New Roman" w:hAnsi="Times New Roman" w:cs="Times New Roman"/>
          <w:sz w:val="24"/>
          <w:szCs w:val="24"/>
        </w:rPr>
        <w:t>Dz</w:t>
      </w:r>
      <w:r w:rsidR="006F5C62">
        <w:rPr>
          <w:rFonts w:ascii="Times New Roman" w:hAnsi="Times New Roman" w:cs="Times New Roman"/>
          <w:sz w:val="24"/>
          <w:szCs w:val="24"/>
        </w:rPr>
        <w:t>.</w:t>
      </w:r>
      <w:r w:rsidRPr="009D07BA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="006F5C62">
        <w:rPr>
          <w:rFonts w:ascii="Times New Roman" w:hAnsi="Times New Roman" w:cs="Times New Roman"/>
          <w:sz w:val="24"/>
          <w:szCs w:val="24"/>
        </w:rPr>
        <w:t>.</w:t>
      </w:r>
      <w:r w:rsidRPr="009D07B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65B25" w:rsidRPr="009D07BA" w:rsidRDefault="002451AE" w:rsidP="009D07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07BA">
        <w:rPr>
          <w:rFonts w:ascii="Times New Roman" w:hAnsi="Times New Roman" w:cs="Times New Roman"/>
          <w:sz w:val="24"/>
          <w:szCs w:val="24"/>
        </w:rPr>
        <w:t>[2.] Zemes ierīcības projekts izstrādāts saskaņā a</w:t>
      </w:r>
      <w:r w:rsidR="0040259B" w:rsidRPr="009D07BA">
        <w:rPr>
          <w:rFonts w:ascii="Times New Roman" w:hAnsi="Times New Roman" w:cs="Times New Roman"/>
          <w:sz w:val="24"/>
          <w:szCs w:val="24"/>
        </w:rPr>
        <w:t>r 2015.gada 26.novembra Priekules novada pašvaldības domes lēmumu (prot. Nr. 16) 12. „Par zemes ierīcības projekta uzsākšanu nekustamajā īpašumā Vaiņodes iela 15A,</w:t>
      </w:r>
      <w:r w:rsidR="00565B25" w:rsidRPr="009D07BA">
        <w:rPr>
          <w:rFonts w:ascii="Times New Roman" w:hAnsi="Times New Roman" w:cs="Times New Roman"/>
          <w:sz w:val="24"/>
          <w:szCs w:val="24"/>
        </w:rPr>
        <w:t xml:space="preserve"> </w:t>
      </w:r>
      <w:r w:rsidR="0040259B" w:rsidRPr="009D07BA">
        <w:rPr>
          <w:rFonts w:ascii="Times New Roman" w:hAnsi="Times New Roman" w:cs="Times New Roman"/>
          <w:sz w:val="24"/>
          <w:szCs w:val="24"/>
        </w:rPr>
        <w:t>Priekule,</w:t>
      </w:r>
      <w:r w:rsidR="00565B25" w:rsidRPr="009D07BA">
        <w:rPr>
          <w:rFonts w:ascii="Times New Roman" w:hAnsi="Times New Roman" w:cs="Times New Roman"/>
          <w:sz w:val="24"/>
          <w:szCs w:val="24"/>
        </w:rPr>
        <w:t xml:space="preserve"> </w:t>
      </w:r>
      <w:r w:rsidR="0040259B" w:rsidRPr="009D07BA">
        <w:rPr>
          <w:rFonts w:ascii="Times New Roman" w:hAnsi="Times New Roman" w:cs="Times New Roman"/>
          <w:sz w:val="24"/>
          <w:szCs w:val="24"/>
        </w:rPr>
        <w:t>Priekules nov</w:t>
      </w:r>
      <w:r w:rsidRPr="009D07BA">
        <w:rPr>
          <w:rFonts w:ascii="Times New Roman" w:hAnsi="Times New Roman" w:cs="Times New Roman"/>
          <w:sz w:val="24"/>
          <w:szCs w:val="24"/>
        </w:rPr>
        <w:t>.”.</w:t>
      </w:r>
    </w:p>
    <w:p w:rsidR="00A73241" w:rsidRPr="00A73241" w:rsidRDefault="002451AE" w:rsidP="00A73241">
      <w:pPr>
        <w:suppressAutoHyphens/>
        <w:autoSpaceDN w:val="0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D07BA">
        <w:rPr>
          <w:rFonts w:ascii="Times New Roman" w:hAnsi="Times New Roman" w:cs="Times New Roman"/>
          <w:sz w:val="24"/>
          <w:szCs w:val="24"/>
        </w:rPr>
        <w:t>Pamatojoties uz Ministru kabineta 2011.gada 12.aprīļa noteikumu nr. 288”Zemes ierīcības projekta izstrādes noteikumi”9.8.punktu ,</w:t>
      </w:r>
      <w:r w:rsidR="00037863" w:rsidRPr="009D07BA">
        <w:rPr>
          <w:rFonts w:ascii="Times New Roman" w:hAnsi="Times New Roman" w:cs="Times New Roman"/>
          <w:sz w:val="24"/>
          <w:szCs w:val="24"/>
        </w:rPr>
        <w:t xml:space="preserve"> </w:t>
      </w:r>
      <w:r w:rsidRPr="009D07BA">
        <w:rPr>
          <w:rFonts w:ascii="Times New Roman" w:hAnsi="Times New Roman" w:cs="Times New Roman"/>
          <w:sz w:val="24"/>
          <w:szCs w:val="24"/>
        </w:rPr>
        <w:t xml:space="preserve">Ministru kabineta 2006.gada 20.jūnija noteikumu Nr. </w:t>
      </w:r>
      <w:r w:rsidR="000C695B" w:rsidRPr="009D07BA">
        <w:rPr>
          <w:rFonts w:ascii="Times New Roman" w:hAnsi="Times New Roman" w:cs="Times New Roman"/>
          <w:sz w:val="24"/>
          <w:szCs w:val="24"/>
        </w:rPr>
        <w:t>496</w:t>
      </w:r>
      <w:r w:rsidR="00037863" w:rsidRPr="009D07BA">
        <w:rPr>
          <w:rFonts w:ascii="Times New Roman" w:hAnsi="Times New Roman" w:cs="Times New Roman"/>
          <w:sz w:val="24"/>
          <w:szCs w:val="24"/>
        </w:rPr>
        <w:t xml:space="preserve">  </w:t>
      </w:r>
      <w:r w:rsidR="000C695B" w:rsidRPr="009D07BA">
        <w:rPr>
          <w:rFonts w:ascii="Times New Roman" w:hAnsi="Times New Roman" w:cs="Times New Roman"/>
          <w:sz w:val="24"/>
          <w:szCs w:val="24"/>
        </w:rPr>
        <w:t xml:space="preserve">”Nekustamā īpašuma lietošanas mērķu klasifikācija un nekustamā īpašuma lietošanas mērķa noteikšanas un maiņas kārtība”16.1.punktu,Ministru kabineta  </w:t>
      </w:r>
      <w:r w:rsidR="002C5D88" w:rsidRPr="00A73241">
        <w:rPr>
          <w:rFonts w:ascii="Times New Roman" w:hAnsi="Times New Roman" w:cs="Times New Roman"/>
          <w:sz w:val="24"/>
          <w:szCs w:val="24"/>
        </w:rPr>
        <w:t>08.12.2015.</w:t>
      </w:r>
      <w:r w:rsidR="000C695B" w:rsidRPr="00A73241">
        <w:rPr>
          <w:rFonts w:ascii="Times New Roman" w:hAnsi="Times New Roman" w:cs="Times New Roman"/>
          <w:sz w:val="24"/>
          <w:szCs w:val="24"/>
        </w:rPr>
        <w:t>noteikumiem Nr</w:t>
      </w:r>
      <w:r w:rsidR="002C5D88" w:rsidRPr="00A73241">
        <w:rPr>
          <w:rFonts w:ascii="Times New Roman" w:hAnsi="Times New Roman" w:cs="Times New Roman"/>
          <w:sz w:val="24"/>
          <w:szCs w:val="24"/>
        </w:rPr>
        <w:t>. 698</w:t>
      </w:r>
      <w:r w:rsidR="000C695B" w:rsidRPr="00A73241">
        <w:rPr>
          <w:rFonts w:ascii="Times New Roman" w:hAnsi="Times New Roman" w:cs="Times New Roman"/>
          <w:sz w:val="24"/>
          <w:szCs w:val="24"/>
        </w:rPr>
        <w:t xml:space="preserve">. „Adresācijas noteikumi”, Priekules novada pašvaldības </w:t>
      </w:r>
      <w:r w:rsidR="00565B25" w:rsidRPr="00A73241">
        <w:rPr>
          <w:rFonts w:ascii="Times New Roman" w:hAnsi="Times New Roman" w:cs="Times New Roman"/>
          <w:sz w:val="24"/>
          <w:szCs w:val="24"/>
        </w:rPr>
        <w:t xml:space="preserve"> </w:t>
      </w:r>
      <w:r w:rsidR="002C5D88" w:rsidRPr="00A73241">
        <w:rPr>
          <w:rFonts w:ascii="Times New Roman" w:hAnsi="Times New Roman" w:cs="Times New Roman"/>
          <w:sz w:val="24"/>
          <w:szCs w:val="24"/>
        </w:rPr>
        <w:t xml:space="preserve"> apbūves noteikumi</w:t>
      </w:r>
      <w:r w:rsidR="000C695B" w:rsidRPr="00A73241">
        <w:rPr>
          <w:rFonts w:ascii="Times New Roman" w:hAnsi="Times New Roman" w:cs="Times New Roman"/>
          <w:sz w:val="24"/>
          <w:szCs w:val="24"/>
        </w:rPr>
        <w:t>,</w:t>
      </w:r>
      <w:r w:rsidR="00A73241" w:rsidRPr="00A73241">
        <w:rPr>
          <w:rFonts w:ascii="Times New Roman" w:hAnsi="Times New Roman" w:cs="Times New Roman"/>
          <w:sz w:val="24"/>
          <w:szCs w:val="24"/>
        </w:rPr>
        <w:t xml:space="preserve"> , </w:t>
      </w:r>
      <w:r w:rsidR="00A73241" w:rsidRPr="00A73241">
        <w:rPr>
          <w:rFonts w:ascii="Times New Roman" w:hAnsi="Times New Roman" w:cs="Times New Roman"/>
          <w:b/>
          <w:sz w:val="24"/>
          <w:szCs w:val="24"/>
        </w:rPr>
        <w:t>atklāti balsojot</w:t>
      </w:r>
      <w:r w:rsidR="00A73241" w:rsidRPr="00A73241">
        <w:rPr>
          <w:rFonts w:ascii="Times New Roman" w:hAnsi="Times New Roman" w:cs="Times New Roman"/>
          <w:sz w:val="24"/>
          <w:szCs w:val="24"/>
        </w:rPr>
        <w:t xml:space="preserve"> </w:t>
      </w:r>
      <w:r w:rsidR="00A73241" w:rsidRPr="00A73241">
        <w:rPr>
          <w:rFonts w:ascii="Times New Roman" w:hAnsi="Times New Roman" w:cs="Times New Roman"/>
          <w:b/>
          <w:sz w:val="24"/>
          <w:szCs w:val="24"/>
        </w:rPr>
        <w:t xml:space="preserve">PAR - 15 </w:t>
      </w:r>
      <w:r w:rsidR="00A73241" w:rsidRPr="00A73241">
        <w:rPr>
          <w:rFonts w:ascii="Times New Roman" w:hAnsi="Times New Roman" w:cs="Times New Roman"/>
          <w:sz w:val="24"/>
          <w:szCs w:val="24"/>
        </w:rPr>
        <w:t xml:space="preserve">deputāti (Malda Andersone, Inita Rubeze, Arnis </w:t>
      </w:r>
      <w:proofErr w:type="spellStart"/>
      <w:r w:rsidR="00A73241" w:rsidRPr="00A73241">
        <w:rPr>
          <w:rFonts w:ascii="Times New Roman" w:hAnsi="Times New Roman" w:cs="Times New Roman"/>
          <w:sz w:val="24"/>
          <w:szCs w:val="24"/>
        </w:rPr>
        <w:t>Kvietkausks</w:t>
      </w:r>
      <w:proofErr w:type="spellEnd"/>
      <w:r w:rsidR="00A73241" w:rsidRPr="00A73241">
        <w:rPr>
          <w:rFonts w:ascii="Times New Roman" w:hAnsi="Times New Roman" w:cs="Times New Roman"/>
          <w:sz w:val="24"/>
          <w:szCs w:val="24"/>
        </w:rPr>
        <w:t xml:space="preserve">, Inese Kuduma, Rigonda </w:t>
      </w:r>
      <w:proofErr w:type="spellStart"/>
      <w:r w:rsidR="00A73241" w:rsidRPr="00A73241">
        <w:rPr>
          <w:rFonts w:ascii="Times New Roman" w:hAnsi="Times New Roman" w:cs="Times New Roman"/>
          <w:sz w:val="24"/>
          <w:szCs w:val="24"/>
        </w:rPr>
        <w:t>Džeriņa</w:t>
      </w:r>
      <w:proofErr w:type="spellEnd"/>
      <w:r w:rsidR="00A73241" w:rsidRPr="00A732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73241" w:rsidRPr="00A73241">
        <w:rPr>
          <w:rFonts w:ascii="Times New Roman" w:hAnsi="Times New Roman" w:cs="Times New Roman"/>
          <w:sz w:val="24"/>
          <w:szCs w:val="24"/>
        </w:rPr>
        <w:t>Vaclovs</w:t>
      </w:r>
      <w:proofErr w:type="spellEnd"/>
      <w:r w:rsidR="00A73241" w:rsidRPr="00A73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241" w:rsidRPr="00A73241">
        <w:rPr>
          <w:rFonts w:ascii="Times New Roman" w:hAnsi="Times New Roman" w:cs="Times New Roman"/>
          <w:sz w:val="24"/>
          <w:szCs w:val="24"/>
        </w:rPr>
        <w:t>Kadaģis</w:t>
      </w:r>
      <w:proofErr w:type="spellEnd"/>
      <w:r w:rsidR="00A73241" w:rsidRPr="00A73241">
        <w:rPr>
          <w:rFonts w:ascii="Times New Roman" w:hAnsi="Times New Roman" w:cs="Times New Roman"/>
          <w:sz w:val="24"/>
          <w:szCs w:val="24"/>
        </w:rPr>
        <w:t xml:space="preserve">, Andis </w:t>
      </w:r>
      <w:proofErr w:type="spellStart"/>
      <w:r w:rsidR="00A73241" w:rsidRPr="00A73241">
        <w:rPr>
          <w:rFonts w:ascii="Times New Roman" w:hAnsi="Times New Roman" w:cs="Times New Roman"/>
          <w:sz w:val="24"/>
          <w:szCs w:val="24"/>
        </w:rPr>
        <w:t>Eveliņš</w:t>
      </w:r>
      <w:proofErr w:type="spellEnd"/>
      <w:r w:rsidR="00A73241" w:rsidRPr="00A73241">
        <w:rPr>
          <w:rFonts w:ascii="Times New Roman" w:hAnsi="Times New Roman" w:cs="Times New Roman"/>
          <w:sz w:val="24"/>
          <w:szCs w:val="24"/>
        </w:rPr>
        <w:t xml:space="preserve">, Mārtiņš </w:t>
      </w:r>
      <w:proofErr w:type="spellStart"/>
      <w:r w:rsidR="00A73241" w:rsidRPr="00A73241">
        <w:rPr>
          <w:rFonts w:ascii="Times New Roman" w:hAnsi="Times New Roman" w:cs="Times New Roman"/>
          <w:sz w:val="24"/>
          <w:szCs w:val="24"/>
        </w:rPr>
        <w:t>Mikāls</w:t>
      </w:r>
      <w:proofErr w:type="spellEnd"/>
      <w:r w:rsidR="00A73241" w:rsidRPr="00A73241">
        <w:rPr>
          <w:rFonts w:ascii="Times New Roman" w:hAnsi="Times New Roman" w:cs="Times New Roman"/>
          <w:sz w:val="24"/>
          <w:szCs w:val="24"/>
        </w:rPr>
        <w:t xml:space="preserve">, Ainars Cīrulis, Vija </w:t>
      </w:r>
      <w:proofErr w:type="spellStart"/>
      <w:r w:rsidR="00A73241" w:rsidRPr="00A73241">
        <w:rPr>
          <w:rFonts w:ascii="Times New Roman" w:hAnsi="Times New Roman" w:cs="Times New Roman"/>
          <w:sz w:val="24"/>
          <w:szCs w:val="24"/>
        </w:rPr>
        <w:t>Jablonska</w:t>
      </w:r>
      <w:proofErr w:type="spellEnd"/>
      <w:r w:rsidR="00A73241" w:rsidRPr="00A73241">
        <w:rPr>
          <w:rFonts w:ascii="Times New Roman" w:hAnsi="Times New Roman" w:cs="Times New Roman"/>
          <w:sz w:val="24"/>
          <w:szCs w:val="24"/>
        </w:rPr>
        <w:t xml:space="preserve">, Ilgonis </w:t>
      </w:r>
      <w:proofErr w:type="spellStart"/>
      <w:r w:rsidR="00A73241" w:rsidRPr="00A73241">
        <w:rPr>
          <w:rFonts w:ascii="Times New Roman" w:hAnsi="Times New Roman" w:cs="Times New Roman"/>
          <w:sz w:val="24"/>
          <w:szCs w:val="24"/>
        </w:rPr>
        <w:t>Šteins</w:t>
      </w:r>
      <w:proofErr w:type="spellEnd"/>
      <w:r w:rsidR="00A73241" w:rsidRPr="00A73241">
        <w:rPr>
          <w:rFonts w:ascii="Times New Roman" w:hAnsi="Times New Roman" w:cs="Times New Roman"/>
          <w:sz w:val="24"/>
          <w:szCs w:val="24"/>
        </w:rPr>
        <w:t xml:space="preserve">, Arta Brauna, Tatjana Ešenvalde, </w:t>
      </w:r>
      <w:proofErr w:type="spellStart"/>
      <w:r w:rsidR="00A73241" w:rsidRPr="00A73241">
        <w:rPr>
          <w:rFonts w:ascii="Times New Roman" w:hAnsi="Times New Roman" w:cs="Times New Roman"/>
          <w:sz w:val="24"/>
          <w:szCs w:val="24"/>
        </w:rPr>
        <w:t>Gražina</w:t>
      </w:r>
      <w:proofErr w:type="spellEnd"/>
      <w:r w:rsidR="00A73241" w:rsidRPr="00A73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241" w:rsidRPr="00A73241">
        <w:rPr>
          <w:rFonts w:ascii="Times New Roman" w:hAnsi="Times New Roman" w:cs="Times New Roman"/>
          <w:sz w:val="24"/>
          <w:szCs w:val="24"/>
        </w:rPr>
        <w:t>Ķervija</w:t>
      </w:r>
      <w:proofErr w:type="spellEnd"/>
      <w:r w:rsidR="00A73241" w:rsidRPr="00A73241">
        <w:rPr>
          <w:rFonts w:ascii="Times New Roman" w:hAnsi="Times New Roman" w:cs="Times New Roman"/>
          <w:sz w:val="24"/>
          <w:szCs w:val="24"/>
        </w:rPr>
        <w:t xml:space="preserve">,  Andris </w:t>
      </w:r>
      <w:proofErr w:type="spellStart"/>
      <w:r w:rsidR="00A73241" w:rsidRPr="00A73241">
        <w:rPr>
          <w:rFonts w:ascii="Times New Roman" w:hAnsi="Times New Roman" w:cs="Times New Roman"/>
          <w:sz w:val="24"/>
          <w:szCs w:val="24"/>
        </w:rPr>
        <w:t>Džeriņš</w:t>
      </w:r>
      <w:proofErr w:type="spellEnd"/>
      <w:r w:rsidR="00A73241" w:rsidRPr="00A73241">
        <w:rPr>
          <w:rFonts w:ascii="Times New Roman" w:hAnsi="Times New Roman" w:cs="Times New Roman"/>
          <w:sz w:val="24"/>
          <w:szCs w:val="24"/>
        </w:rPr>
        <w:t xml:space="preserve">); </w:t>
      </w:r>
      <w:r w:rsidR="00A73241" w:rsidRPr="00A73241">
        <w:rPr>
          <w:rFonts w:ascii="Times New Roman" w:hAnsi="Times New Roman" w:cs="Times New Roman"/>
          <w:b/>
          <w:sz w:val="24"/>
          <w:szCs w:val="24"/>
        </w:rPr>
        <w:t>PRET -  nav; ATTURAS -  nav;</w:t>
      </w:r>
      <w:r w:rsidR="00A73241" w:rsidRPr="00A73241">
        <w:rPr>
          <w:rFonts w:ascii="Times New Roman" w:hAnsi="Times New Roman" w:cs="Times New Roman"/>
          <w:sz w:val="24"/>
          <w:szCs w:val="24"/>
        </w:rPr>
        <w:t xml:space="preserve"> Priekules novada pašvaldības dome </w:t>
      </w:r>
      <w:r w:rsidR="00A73241" w:rsidRPr="00A73241">
        <w:rPr>
          <w:rFonts w:ascii="Times New Roman" w:hAnsi="Times New Roman" w:cs="Times New Roman"/>
          <w:b/>
          <w:sz w:val="24"/>
          <w:szCs w:val="24"/>
        </w:rPr>
        <w:t>NOLEMJ</w:t>
      </w:r>
      <w:r w:rsidR="00A73241" w:rsidRPr="00A73241">
        <w:rPr>
          <w:rFonts w:ascii="Times New Roman" w:hAnsi="Times New Roman" w:cs="Times New Roman"/>
          <w:sz w:val="24"/>
          <w:szCs w:val="24"/>
        </w:rPr>
        <w:t>:</w:t>
      </w:r>
    </w:p>
    <w:p w:rsidR="000C695B" w:rsidRPr="009D07BA" w:rsidRDefault="000C695B" w:rsidP="00BF4B12">
      <w:pPr>
        <w:pStyle w:val="Sarakstarindkopa"/>
        <w:numPr>
          <w:ilvl w:val="0"/>
          <w:numId w:val="1"/>
        </w:numPr>
        <w:spacing w:after="0" w:line="240" w:lineRule="auto"/>
        <w:ind w:left="709" w:right="42" w:hanging="283"/>
        <w:jc w:val="both"/>
        <w:rPr>
          <w:rFonts w:ascii="Times New Roman" w:hAnsi="Times New Roman" w:cs="Times New Roman"/>
          <w:sz w:val="24"/>
          <w:szCs w:val="24"/>
        </w:rPr>
      </w:pPr>
      <w:r w:rsidRPr="009D07BA">
        <w:rPr>
          <w:rFonts w:ascii="Times New Roman" w:hAnsi="Times New Roman" w:cs="Times New Roman"/>
          <w:sz w:val="24"/>
          <w:szCs w:val="24"/>
        </w:rPr>
        <w:t>Apstiprināt zemes vienības Vaiņodes iela 15A,Priekule,Priekules nov., zemes ierīcības projektu, saskaņā ar SIA „Latvijasmernieks.lv” izstrādāto zemes ierīcības lietu.</w:t>
      </w:r>
    </w:p>
    <w:p w:rsidR="00315EE5" w:rsidRPr="009D07BA" w:rsidRDefault="000C695B" w:rsidP="009D07BA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7BA">
        <w:rPr>
          <w:rFonts w:ascii="Times New Roman" w:hAnsi="Times New Roman" w:cs="Times New Roman"/>
          <w:sz w:val="24"/>
          <w:szCs w:val="24"/>
        </w:rPr>
        <w:t>Apstiprināt zemes vienības Vaiņodes iela 15A,</w:t>
      </w:r>
      <w:r w:rsidR="002C5D88" w:rsidRPr="009D07BA">
        <w:rPr>
          <w:rFonts w:ascii="Times New Roman" w:hAnsi="Times New Roman" w:cs="Times New Roman"/>
          <w:sz w:val="24"/>
          <w:szCs w:val="24"/>
        </w:rPr>
        <w:t xml:space="preserve"> </w:t>
      </w:r>
      <w:r w:rsidRPr="009D07BA">
        <w:rPr>
          <w:rFonts w:ascii="Times New Roman" w:hAnsi="Times New Roman" w:cs="Times New Roman"/>
          <w:sz w:val="24"/>
          <w:szCs w:val="24"/>
        </w:rPr>
        <w:t>Priekule,</w:t>
      </w:r>
      <w:r w:rsidR="002C5D88" w:rsidRPr="009D07BA">
        <w:rPr>
          <w:rFonts w:ascii="Times New Roman" w:hAnsi="Times New Roman" w:cs="Times New Roman"/>
          <w:sz w:val="24"/>
          <w:szCs w:val="24"/>
        </w:rPr>
        <w:t xml:space="preserve"> </w:t>
      </w:r>
      <w:r w:rsidRPr="009D07BA">
        <w:rPr>
          <w:rFonts w:ascii="Times New Roman" w:hAnsi="Times New Roman" w:cs="Times New Roman"/>
          <w:sz w:val="24"/>
          <w:szCs w:val="24"/>
        </w:rPr>
        <w:t>ar kopējo platību 148524</w:t>
      </w:r>
      <w:r w:rsidR="00315EE5" w:rsidRPr="009D07BA">
        <w:rPr>
          <w:rFonts w:ascii="Times New Roman" w:hAnsi="Times New Roman" w:cs="Times New Roman"/>
          <w:sz w:val="24"/>
          <w:szCs w:val="24"/>
        </w:rPr>
        <w:t xml:space="preserve"> m² sadali:</w:t>
      </w:r>
    </w:p>
    <w:p w:rsidR="00315EE5" w:rsidRPr="009D07BA" w:rsidRDefault="000C695B" w:rsidP="009D07BA">
      <w:pPr>
        <w:pStyle w:val="Sarakstarindkopa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7BA">
        <w:rPr>
          <w:rFonts w:ascii="Times New Roman" w:hAnsi="Times New Roman" w:cs="Times New Roman"/>
          <w:sz w:val="24"/>
          <w:szCs w:val="24"/>
        </w:rPr>
        <w:lastRenderedPageBreak/>
        <w:t xml:space="preserve"> atdalot zemes vienības daļu </w:t>
      </w:r>
      <w:r w:rsidR="002C5D88" w:rsidRPr="009D07BA">
        <w:rPr>
          <w:rFonts w:ascii="Times New Roman" w:hAnsi="Times New Roman" w:cs="Times New Roman"/>
          <w:sz w:val="24"/>
          <w:szCs w:val="24"/>
        </w:rPr>
        <w:t>0.6006 ha platībā un saglabā</w:t>
      </w:r>
      <w:r w:rsidR="00315EE5" w:rsidRPr="009D07BA">
        <w:rPr>
          <w:rFonts w:ascii="Times New Roman" w:hAnsi="Times New Roman" w:cs="Times New Roman"/>
          <w:sz w:val="24"/>
          <w:szCs w:val="24"/>
        </w:rPr>
        <w:t xml:space="preserve">t adresi Dzirnavu iela 2,Priekule,Priekules nov., noteikt </w:t>
      </w:r>
      <w:r w:rsidR="001F0081" w:rsidRPr="009D07BA">
        <w:rPr>
          <w:rFonts w:ascii="Times New Roman" w:hAnsi="Times New Roman" w:cs="Times New Roman"/>
          <w:sz w:val="24"/>
          <w:szCs w:val="24"/>
        </w:rPr>
        <w:t xml:space="preserve">lietošanas mērķi </w:t>
      </w:r>
      <w:r w:rsidR="00315EE5" w:rsidRPr="009D07BA">
        <w:rPr>
          <w:rFonts w:ascii="Times New Roman" w:hAnsi="Times New Roman" w:cs="Times New Roman"/>
          <w:sz w:val="24"/>
          <w:szCs w:val="24"/>
        </w:rPr>
        <w:t>Izglītības un zinātnes iestāžu apbūve</w:t>
      </w:r>
      <w:r w:rsidR="001F0081" w:rsidRPr="009D07BA">
        <w:rPr>
          <w:rFonts w:ascii="Times New Roman" w:hAnsi="Times New Roman" w:cs="Times New Roman"/>
          <w:sz w:val="24"/>
          <w:szCs w:val="24"/>
        </w:rPr>
        <w:t xml:space="preserve"> –NĪLM kods -0901.</w:t>
      </w:r>
    </w:p>
    <w:p w:rsidR="00315EE5" w:rsidRPr="009D07BA" w:rsidRDefault="00315EE5" w:rsidP="009D07BA">
      <w:pPr>
        <w:pStyle w:val="Sarakstarindkopa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07BA">
        <w:rPr>
          <w:rFonts w:ascii="Times New Roman" w:hAnsi="Times New Roman" w:cs="Times New Roman"/>
          <w:sz w:val="24"/>
          <w:szCs w:val="24"/>
        </w:rPr>
        <w:t xml:space="preserve"> atdalot zemes vienības daļu 1.5215 ha platībā</w:t>
      </w:r>
      <w:r w:rsidR="002C5D88" w:rsidRPr="009D07BA">
        <w:rPr>
          <w:rFonts w:ascii="Times New Roman" w:hAnsi="Times New Roman" w:cs="Times New Roman"/>
          <w:sz w:val="24"/>
          <w:szCs w:val="24"/>
        </w:rPr>
        <w:t>, saglabā</w:t>
      </w:r>
      <w:r w:rsidRPr="009D07BA">
        <w:rPr>
          <w:rFonts w:ascii="Times New Roman" w:hAnsi="Times New Roman" w:cs="Times New Roman"/>
          <w:sz w:val="24"/>
          <w:szCs w:val="24"/>
        </w:rPr>
        <w:t xml:space="preserve">t adresi Dzirnavu iela 1, Priekule, Priekules nov., </w:t>
      </w:r>
      <w:r w:rsidR="001F0081" w:rsidRPr="009D07BA">
        <w:rPr>
          <w:rFonts w:ascii="Times New Roman" w:hAnsi="Times New Roman" w:cs="Times New Roman"/>
          <w:sz w:val="24"/>
          <w:szCs w:val="24"/>
        </w:rPr>
        <w:t xml:space="preserve">noteikt lietošanas mērķi </w:t>
      </w:r>
      <w:r w:rsidR="001F0081" w:rsidRPr="009D07BA">
        <w:rPr>
          <w:rFonts w:ascii="Times New Roman" w:hAnsi="Times New Roman" w:cs="Times New Roman"/>
          <w:color w:val="000000" w:themeColor="text1"/>
          <w:sz w:val="24"/>
          <w:szCs w:val="24"/>
        </w:rPr>
        <w:t>- Daudzdzīvokļu māju apbūves zeme NĪLM kods – 0702.</w:t>
      </w:r>
    </w:p>
    <w:p w:rsidR="0040259B" w:rsidRPr="009D07BA" w:rsidRDefault="00315EE5" w:rsidP="009D07BA">
      <w:pPr>
        <w:pStyle w:val="Sarakstarindkopa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07BA">
        <w:rPr>
          <w:rFonts w:ascii="Times New Roman" w:hAnsi="Times New Roman" w:cs="Times New Roman"/>
          <w:sz w:val="24"/>
          <w:szCs w:val="24"/>
        </w:rPr>
        <w:t>atdalot zemes vienības daļu 4.1900 ha platībā un piešķirot adresi Vaiņodes iela 15B, Priekule, Priekules nov.</w:t>
      </w:r>
      <w:r w:rsidR="001F0081" w:rsidRPr="009D07BA">
        <w:rPr>
          <w:rFonts w:ascii="Times New Roman" w:hAnsi="Times New Roman" w:cs="Times New Roman"/>
          <w:sz w:val="24"/>
          <w:szCs w:val="24"/>
        </w:rPr>
        <w:t xml:space="preserve">, noteikt lietošanas mērķi </w:t>
      </w:r>
      <w:r w:rsidR="00154193" w:rsidRPr="009D07BA">
        <w:rPr>
          <w:rFonts w:ascii="Times New Roman" w:hAnsi="Times New Roman" w:cs="Times New Roman"/>
          <w:sz w:val="24"/>
          <w:szCs w:val="24"/>
        </w:rPr>
        <w:t>–</w:t>
      </w:r>
      <w:r w:rsidR="001F0081" w:rsidRPr="009D07BA">
        <w:rPr>
          <w:rFonts w:ascii="Times New Roman" w:hAnsi="Times New Roman" w:cs="Times New Roman"/>
          <w:sz w:val="24"/>
          <w:szCs w:val="24"/>
        </w:rPr>
        <w:t xml:space="preserve"> </w:t>
      </w:r>
      <w:r w:rsidR="00154193" w:rsidRPr="009D07BA">
        <w:rPr>
          <w:rFonts w:ascii="Times New Roman" w:hAnsi="Times New Roman" w:cs="Times New Roman"/>
          <w:sz w:val="24"/>
          <w:szCs w:val="24"/>
        </w:rPr>
        <w:t>zeme,</w:t>
      </w:r>
      <w:r w:rsidR="00037863" w:rsidRPr="009D07BA">
        <w:rPr>
          <w:rFonts w:ascii="Times New Roman" w:hAnsi="Times New Roman" w:cs="Times New Roman"/>
          <w:sz w:val="24"/>
          <w:szCs w:val="24"/>
        </w:rPr>
        <w:t xml:space="preserve"> </w:t>
      </w:r>
      <w:r w:rsidR="00154193" w:rsidRPr="009D07BA">
        <w:rPr>
          <w:rFonts w:ascii="Times New Roman" w:hAnsi="Times New Roman" w:cs="Times New Roman"/>
          <w:sz w:val="24"/>
          <w:szCs w:val="24"/>
        </w:rPr>
        <w:t>uz kuras galvenā saimnieciskā darbība ir lauksaimniecība – NĪLM kods -</w:t>
      </w:r>
      <w:r w:rsidR="001F0081" w:rsidRPr="009D07BA">
        <w:rPr>
          <w:rFonts w:ascii="Times New Roman" w:hAnsi="Times New Roman" w:cs="Times New Roman"/>
          <w:color w:val="000000" w:themeColor="text1"/>
          <w:sz w:val="24"/>
          <w:szCs w:val="24"/>
        </w:rPr>
        <w:t>NĪLM kods –</w:t>
      </w:r>
      <w:r w:rsidR="00037863" w:rsidRPr="009D0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01</w:t>
      </w:r>
      <w:r w:rsidR="001F0081" w:rsidRPr="009D07BA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037863" w:rsidRPr="009D07B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1F0081" w:rsidRPr="009D07B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15EE5" w:rsidRPr="009D07BA" w:rsidRDefault="00315EE5" w:rsidP="008F70CC">
      <w:pPr>
        <w:pStyle w:val="Sarakstarindkopa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D07BA">
        <w:rPr>
          <w:rFonts w:ascii="Times New Roman" w:hAnsi="Times New Roman" w:cs="Times New Roman"/>
          <w:sz w:val="24"/>
          <w:szCs w:val="24"/>
        </w:rPr>
        <w:t>Noteikt, ka zemes vienības Vaiņodes iela 15A,Priekule platība pēc atdalīšanas ir 4.5230 ha un saglabāt adresi Vaiņodes iela 15A,</w:t>
      </w:r>
      <w:r w:rsidR="001F0081" w:rsidRPr="009D07BA">
        <w:rPr>
          <w:rFonts w:ascii="Times New Roman" w:hAnsi="Times New Roman" w:cs="Times New Roman"/>
          <w:sz w:val="24"/>
          <w:szCs w:val="24"/>
        </w:rPr>
        <w:t xml:space="preserve"> </w:t>
      </w:r>
      <w:r w:rsidRPr="009D07BA">
        <w:rPr>
          <w:rFonts w:ascii="Times New Roman" w:hAnsi="Times New Roman" w:cs="Times New Roman"/>
          <w:sz w:val="24"/>
          <w:szCs w:val="24"/>
        </w:rPr>
        <w:t>Priekule,</w:t>
      </w:r>
      <w:r w:rsidR="001F0081" w:rsidRPr="009D07BA">
        <w:rPr>
          <w:rFonts w:ascii="Times New Roman" w:hAnsi="Times New Roman" w:cs="Times New Roman"/>
          <w:sz w:val="24"/>
          <w:szCs w:val="24"/>
        </w:rPr>
        <w:t xml:space="preserve"> </w:t>
      </w:r>
      <w:r w:rsidRPr="009D07BA">
        <w:rPr>
          <w:rFonts w:ascii="Times New Roman" w:hAnsi="Times New Roman" w:cs="Times New Roman"/>
          <w:sz w:val="24"/>
          <w:szCs w:val="24"/>
        </w:rPr>
        <w:t>Priekules nov.</w:t>
      </w:r>
      <w:r w:rsidR="001F0081" w:rsidRPr="009D07BA">
        <w:rPr>
          <w:rFonts w:ascii="Times New Roman" w:hAnsi="Times New Roman" w:cs="Times New Roman"/>
          <w:sz w:val="24"/>
          <w:szCs w:val="24"/>
        </w:rPr>
        <w:t>, saglabāt lietošanas mērķi –Rūpnieciskās ražošanas uzņēmumu apbūve – kods 1001.</w:t>
      </w:r>
    </w:p>
    <w:p w:rsidR="002C5D88" w:rsidRPr="009D07BA" w:rsidRDefault="002C5D88" w:rsidP="008F70CC">
      <w:pPr>
        <w:pStyle w:val="Sarakstarindkopa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D07BA">
        <w:rPr>
          <w:rFonts w:ascii="Times New Roman" w:hAnsi="Times New Roman" w:cs="Times New Roman"/>
          <w:sz w:val="24"/>
          <w:szCs w:val="24"/>
        </w:rPr>
        <w:t>Lēmums stājas spēkā ar brīdi, kad tas paziņots adresātam.</w:t>
      </w:r>
    </w:p>
    <w:p w:rsidR="002C5D88" w:rsidRPr="009D07BA" w:rsidRDefault="002C5D88" w:rsidP="008F70CC">
      <w:pPr>
        <w:pStyle w:val="Sarakstarindkopa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D07BA">
        <w:rPr>
          <w:rFonts w:ascii="Times New Roman" w:hAnsi="Times New Roman" w:cs="Times New Roman"/>
          <w:sz w:val="24"/>
          <w:szCs w:val="24"/>
        </w:rPr>
        <w:t xml:space="preserve">Lēmumu var pārsūdzēt Administratīvajā rajona tiesā, Liepājas tiesu namā, viena mēneša laikā no tā spēkā stāšanās dienas.  </w:t>
      </w:r>
    </w:p>
    <w:p w:rsidR="00A73241" w:rsidRDefault="00A73241" w:rsidP="008F70C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C5D88" w:rsidRPr="00BF4B12" w:rsidRDefault="002C5D88" w:rsidP="009D0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F4B12">
        <w:rPr>
          <w:rFonts w:ascii="Times New Roman" w:hAnsi="Times New Roman" w:cs="Times New Roman"/>
          <w:sz w:val="24"/>
          <w:szCs w:val="24"/>
          <w:u w:val="single"/>
        </w:rPr>
        <w:t>Lēmums izsūtāms:</w:t>
      </w:r>
    </w:p>
    <w:p w:rsidR="002C5D88" w:rsidRPr="009D07BA" w:rsidRDefault="002C5D88" w:rsidP="009D0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7BA">
        <w:rPr>
          <w:rFonts w:ascii="Times New Roman" w:hAnsi="Times New Roman" w:cs="Times New Roman"/>
          <w:sz w:val="24"/>
          <w:szCs w:val="24"/>
        </w:rPr>
        <w:t>1</w:t>
      </w:r>
      <w:r w:rsidR="00BF4B12">
        <w:rPr>
          <w:rFonts w:ascii="Times New Roman" w:hAnsi="Times New Roman" w:cs="Times New Roman"/>
          <w:sz w:val="24"/>
          <w:szCs w:val="24"/>
        </w:rPr>
        <w:t xml:space="preserve"> </w:t>
      </w:r>
      <w:r w:rsidRPr="009D07BA">
        <w:rPr>
          <w:rFonts w:ascii="Times New Roman" w:hAnsi="Times New Roman" w:cs="Times New Roman"/>
          <w:sz w:val="24"/>
          <w:szCs w:val="24"/>
        </w:rPr>
        <w:t>eks. SIA „Latvijasmernieks.lv”,</w:t>
      </w:r>
      <w:r w:rsidR="00BF4B12">
        <w:rPr>
          <w:rFonts w:ascii="Times New Roman" w:hAnsi="Times New Roman" w:cs="Times New Roman"/>
          <w:sz w:val="24"/>
          <w:szCs w:val="24"/>
        </w:rPr>
        <w:t xml:space="preserve"> </w:t>
      </w:r>
      <w:r w:rsidRPr="009D07BA">
        <w:rPr>
          <w:rFonts w:ascii="Times New Roman" w:hAnsi="Times New Roman" w:cs="Times New Roman"/>
          <w:sz w:val="24"/>
          <w:szCs w:val="24"/>
        </w:rPr>
        <w:t>adrese: Gra</w:t>
      </w:r>
      <w:r w:rsidR="00BF4B12">
        <w:rPr>
          <w:rFonts w:ascii="Times New Roman" w:hAnsi="Times New Roman" w:cs="Times New Roman"/>
          <w:sz w:val="24"/>
          <w:szCs w:val="24"/>
        </w:rPr>
        <w:t>u</w:t>
      </w:r>
      <w:r w:rsidRPr="009D07BA">
        <w:rPr>
          <w:rFonts w:ascii="Times New Roman" w:hAnsi="Times New Roman" w:cs="Times New Roman"/>
          <w:sz w:val="24"/>
          <w:szCs w:val="24"/>
        </w:rPr>
        <w:t>du iela 27/29,Liepāja,LV-3401;</w:t>
      </w:r>
    </w:p>
    <w:p w:rsidR="002C5D88" w:rsidRPr="009D07BA" w:rsidRDefault="00BF4B12" w:rsidP="009D0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2C5D88" w:rsidRPr="009D07BA">
        <w:rPr>
          <w:rFonts w:ascii="Times New Roman" w:hAnsi="Times New Roman" w:cs="Times New Roman"/>
          <w:sz w:val="24"/>
          <w:szCs w:val="24"/>
        </w:rPr>
        <w:t>eks. Dz. K</w:t>
      </w:r>
      <w:r w:rsidR="006F5C62">
        <w:rPr>
          <w:rFonts w:ascii="Times New Roman" w:hAnsi="Times New Roman" w:cs="Times New Roman"/>
          <w:sz w:val="24"/>
          <w:szCs w:val="24"/>
        </w:rPr>
        <w:t>.</w:t>
      </w:r>
      <w:r w:rsidR="002C5D88" w:rsidRPr="009D07BA">
        <w:rPr>
          <w:rFonts w:ascii="Times New Roman" w:hAnsi="Times New Roman" w:cs="Times New Roman"/>
          <w:sz w:val="24"/>
          <w:szCs w:val="24"/>
        </w:rPr>
        <w:t>, adrese:</w:t>
      </w:r>
      <w:r w:rsidR="006F5C62">
        <w:rPr>
          <w:rFonts w:ascii="Times New Roman" w:hAnsi="Times New Roman" w:cs="Times New Roman"/>
          <w:sz w:val="24"/>
          <w:szCs w:val="24"/>
        </w:rPr>
        <w:t>[:]</w:t>
      </w:r>
      <w:r w:rsidR="002C5D88" w:rsidRPr="009D07BA">
        <w:rPr>
          <w:rFonts w:ascii="Times New Roman" w:hAnsi="Times New Roman" w:cs="Times New Roman"/>
          <w:sz w:val="24"/>
          <w:szCs w:val="24"/>
        </w:rPr>
        <w:t>,Priekules pag., Priekules nov., LV-3434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15EE5" w:rsidRDefault="00315EE5" w:rsidP="009D0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241" w:rsidRDefault="00A73241" w:rsidP="009D0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241" w:rsidRPr="009D07BA" w:rsidRDefault="00A73241" w:rsidP="009D0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Pašvaldības domes priekšsēdētāja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V.Jablonska</w:t>
      </w:r>
      <w:proofErr w:type="spellEnd"/>
    </w:p>
    <w:sectPr w:rsidR="00A73241" w:rsidRPr="009D07BA" w:rsidSect="008F70CC">
      <w:pgSz w:w="11906" w:h="16838"/>
      <w:pgMar w:top="1134" w:right="1133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551D0"/>
    <w:multiLevelType w:val="multilevel"/>
    <w:tmpl w:val="11DEF6A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60" w:hanging="1800"/>
      </w:pPr>
      <w:rPr>
        <w:rFonts w:hint="default"/>
      </w:rPr>
    </w:lvl>
  </w:abstractNum>
  <w:abstractNum w:abstractNumId="1" w15:restartNumberingAfterBreak="0">
    <w:nsid w:val="3A922B4C"/>
    <w:multiLevelType w:val="hybridMultilevel"/>
    <w:tmpl w:val="0AA4B692"/>
    <w:lvl w:ilvl="0" w:tplc="30046E46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9DE5205"/>
    <w:multiLevelType w:val="multilevel"/>
    <w:tmpl w:val="F12E03F8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asciiTheme="minorHAnsi" w:hAnsiTheme="minorHAnsi" w:cstheme="minorBidi" w:hint="default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asciiTheme="minorHAnsi" w:hAnsiTheme="minorHAnsi" w:cstheme="minorBidi"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asciiTheme="minorHAnsi" w:hAnsiTheme="minorHAnsi" w:cstheme="minorBidi"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8640" w:hanging="1080"/>
      </w:pPr>
      <w:rPr>
        <w:rFonts w:asciiTheme="minorHAnsi" w:hAnsiTheme="minorHAnsi" w:cstheme="minorBidi"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10440" w:hanging="1440"/>
      </w:pPr>
      <w:rPr>
        <w:rFonts w:asciiTheme="minorHAnsi" w:hAnsiTheme="minorHAnsi" w:cstheme="minorBidi"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1880" w:hanging="1440"/>
      </w:pPr>
      <w:rPr>
        <w:rFonts w:asciiTheme="minorHAnsi" w:hAnsiTheme="minorHAnsi" w:cstheme="minorBidi"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3680" w:hanging="1800"/>
      </w:pPr>
      <w:rPr>
        <w:rFonts w:asciiTheme="minorHAnsi" w:hAnsiTheme="minorHAnsi" w:cstheme="minorBidi" w:hint="default"/>
        <w:color w:val="auto"/>
        <w:sz w:val="22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59B"/>
    <w:rsid w:val="00037863"/>
    <w:rsid w:val="000C695B"/>
    <w:rsid w:val="00100D57"/>
    <w:rsid w:val="00154193"/>
    <w:rsid w:val="001F0081"/>
    <w:rsid w:val="002451AE"/>
    <w:rsid w:val="002C5D88"/>
    <w:rsid w:val="00315EE5"/>
    <w:rsid w:val="0040259B"/>
    <w:rsid w:val="00565B25"/>
    <w:rsid w:val="006F5C62"/>
    <w:rsid w:val="00833255"/>
    <w:rsid w:val="008F70CC"/>
    <w:rsid w:val="009D07BA"/>
    <w:rsid w:val="00A73241"/>
    <w:rsid w:val="00BF4B12"/>
    <w:rsid w:val="00DE413C"/>
    <w:rsid w:val="00EB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CAABFE-B0CF-42FC-8DF1-7A45CADE1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A7324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0C695B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rsid w:val="00A73241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0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1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44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1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23101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2340</Words>
  <Characters>1335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12</cp:revision>
  <dcterms:created xsi:type="dcterms:W3CDTF">2016-03-16T06:03:00Z</dcterms:created>
  <dcterms:modified xsi:type="dcterms:W3CDTF">2016-04-22T11:45:00Z</dcterms:modified>
</cp:coreProperties>
</file>