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3D" w:rsidRPr="00573252" w:rsidRDefault="00A6583D" w:rsidP="00A6583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A6583D" w:rsidRPr="00573252" w:rsidRDefault="00A6583D" w:rsidP="00A6583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A6583D" w:rsidRPr="00573252" w:rsidRDefault="00A6583D" w:rsidP="00A6583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Liepājas iela 1-6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A6583D" w:rsidRPr="00573252" w:rsidRDefault="00A6583D" w:rsidP="00A6583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0370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A6583D" w:rsidRPr="00573252" w:rsidRDefault="00A6583D" w:rsidP="00A6583D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A6583D" w:rsidRPr="00573252" w:rsidRDefault="00A6583D" w:rsidP="00A6583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6583D" w:rsidRPr="00573252" w:rsidRDefault="00A6583D" w:rsidP="00A6583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A6583D" w:rsidRPr="00573252" w:rsidRDefault="00A6583D" w:rsidP="00A6583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nekustamo īpašumu Liepājas iela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7A-28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Priekule, Priekules novads, kadastra numurs 6415 900 03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55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272,20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(divi simti </w:t>
      </w:r>
      <w:r>
        <w:rPr>
          <w:rFonts w:ascii="Times New Roman" w:hAnsi="Times New Roman"/>
          <w:sz w:val="24"/>
          <w:szCs w:val="24"/>
          <w:lang w:eastAsia="lv-LV"/>
        </w:rPr>
        <w:t>septiņdesmit divi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0</w:t>
      </w:r>
      <w:r w:rsidRPr="00573252">
        <w:rPr>
          <w:rFonts w:ascii="Times New Roman" w:hAnsi="Times New Roman"/>
          <w:sz w:val="24"/>
          <w:szCs w:val="24"/>
          <w:lang w:eastAsia="lv-LV"/>
        </w:rPr>
        <w:t>0 centi)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A6583D" w:rsidRPr="00573252" w:rsidRDefault="00A6583D" w:rsidP="00A6583D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Pr="00573252" w:rsidRDefault="00A6583D" w:rsidP="00A65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A6583D" w:rsidRPr="00573252" w:rsidRDefault="00A6583D" w:rsidP="00A658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6583D" w:rsidRDefault="00A6583D" w:rsidP="00A658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26920" w:rsidRDefault="00126920">
      <w:bookmarkStart w:id="0" w:name="_GoBack"/>
      <w:bookmarkEnd w:id="0"/>
    </w:p>
    <w:sectPr w:rsidR="00126920" w:rsidSect="005A18F1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3D"/>
    <w:rsid w:val="00126920"/>
    <w:rsid w:val="00A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C8F6-683A-43B5-867C-332E48F5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5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65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2020-06-25T07:02:00Z</dcterms:created>
  <dcterms:modified xsi:type="dcterms:W3CDTF">2020-06-25T07:03:00Z</dcterms:modified>
</cp:coreProperties>
</file>