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93" w:rsidRDefault="00160793" w:rsidP="00160793">
      <w:pPr>
        <w:tabs>
          <w:tab w:val="left" w:pos="6030"/>
        </w:tabs>
        <w:ind w:left="4508" w:hanging="4502"/>
        <w:jc w:val="right"/>
        <w:rPr>
          <w:rFonts w:eastAsiaTheme="minorHAnsi"/>
        </w:rPr>
      </w:pPr>
      <w:r>
        <w:t>21.pielikums</w:t>
      </w:r>
    </w:p>
    <w:p w:rsidR="00160793" w:rsidRDefault="00160793" w:rsidP="00160793">
      <w:pPr>
        <w:tabs>
          <w:tab w:val="left" w:pos="6030"/>
        </w:tabs>
        <w:ind w:left="4508" w:hanging="4502"/>
        <w:jc w:val="right"/>
        <w:rPr>
          <w:lang w:val="en-GB"/>
        </w:rPr>
      </w:pPr>
      <w:r>
        <w:t>Priekules novada pašvaldības domes</w:t>
      </w:r>
    </w:p>
    <w:p w:rsidR="00160793" w:rsidRDefault="00160793" w:rsidP="00160793">
      <w:pPr>
        <w:tabs>
          <w:tab w:val="left" w:pos="6030"/>
        </w:tabs>
        <w:ind w:left="4508" w:hanging="4502"/>
        <w:jc w:val="right"/>
        <w:rPr>
          <w:rFonts w:eastAsia="Times New Roman"/>
        </w:rPr>
      </w:pPr>
      <w:r>
        <w:t>2015.gada 30.decembra sēdes protokolam Nr.17, 21.</w:t>
      </w:r>
    </w:p>
    <w:p w:rsidR="00160793" w:rsidRDefault="00160793" w:rsidP="0092509A">
      <w:pPr>
        <w:jc w:val="center"/>
        <w:rPr>
          <w:rFonts w:eastAsia="Batang"/>
        </w:rPr>
      </w:pPr>
    </w:p>
    <w:p w:rsidR="0092509A" w:rsidRPr="0078377F" w:rsidRDefault="0092509A" w:rsidP="0092509A">
      <w:pPr>
        <w:jc w:val="center"/>
        <w:rPr>
          <w:rFonts w:eastAsia="Batang"/>
        </w:rPr>
      </w:pPr>
      <w:r w:rsidRPr="0078377F">
        <w:rPr>
          <w:rFonts w:eastAsia="Batang"/>
          <w:noProof/>
        </w:rPr>
        <w:drawing>
          <wp:inline distT="0" distB="0" distL="0" distR="0" wp14:anchorId="74B8372D" wp14:editId="5A29A77E">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92509A" w:rsidRPr="0078377F" w:rsidRDefault="0092509A" w:rsidP="0092509A">
      <w:pPr>
        <w:jc w:val="center"/>
        <w:rPr>
          <w:rFonts w:eastAsia="Batang"/>
          <w:b/>
        </w:rPr>
      </w:pPr>
      <w:r w:rsidRPr="0078377F">
        <w:rPr>
          <w:rFonts w:eastAsia="Batang"/>
          <w:b/>
        </w:rPr>
        <w:t>LATVIJAS REPUBLIKA</w:t>
      </w:r>
    </w:p>
    <w:p w:rsidR="0092509A" w:rsidRPr="0078377F" w:rsidRDefault="0092509A" w:rsidP="0092509A">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92509A" w:rsidRPr="009857A1" w:rsidRDefault="0092509A" w:rsidP="0092509A">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92509A" w:rsidRPr="0078377F" w:rsidRDefault="0092509A" w:rsidP="0092509A">
      <w:pPr>
        <w:jc w:val="center"/>
        <w:rPr>
          <w:b/>
        </w:rPr>
      </w:pPr>
      <w:r w:rsidRPr="0078377F">
        <w:rPr>
          <w:b/>
        </w:rPr>
        <w:t xml:space="preserve"> </w:t>
      </w:r>
    </w:p>
    <w:p w:rsidR="0092509A" w:rsidRPr="0078377F" w:rsidRDefault="0092509A" w:rsidP="0092509A">
      <w:pPr>
        <w:jc w:val="center"/>
        <w:rPr>
          <w:b/>
        </w:rPr>
      </w:pPr>
    </w:p>
    <w:p w:rsidR="0092509A" w:rsidRPr="00FF07C5" w:rsidRDefault="0092509A" w:rsidP="0092509A">
      <w:pPr>
        <w:jc w:val="center"/>
        <w:rPr>
          <w:b/>
          <w:sz w:val="28"/>
          <w:szCs w:val="28"/>
        </w:rPr>
      </w:pPr>
      <w:r w:rsidRPr="00FF07C5">
        <w:rPr>
          <w:b/>
          <w:sz w:val="28"/>
          <w:szCs w:val="28"/>
        </w:rPr>
        <w:t>LĒMUMS</w:t>
      </w:r>
    </w:p>
    <w:p w:rsidR="0092509A" w:rsidRPr="00F268CD" w:rsidRDefault="0092509A" w:rsidP="0092509A">
      <w:pPr>
        <w:jc w:val="center"/>
      </w:pPr>
      <w:r w:rsidRPr="00F268CD">
        <w:t>Priekulē</w:t>
      </w:r>
    </w:p>
    <w:p w:rsidR="0092509A" w:rsidRPr="0078377F" w:rsidRDefault="0092509A" w:rsidP="0092509A">
      <w:pPr>
        <w:jc w:val="center"/>
      </w:pPr>
    </w:p>
    <w:p w:rsidR="0092509A" w:rsidRPr="0078377F" w:rsidRDefault="0092509A" w:rsidP="0092509A">
      <w:pPr>
        <w:jc w:val="both"/>
        <w:rPr>
          <w:b/>
        </w:rPr>
      </w:pPr>
      <w:r w:rsidRPr="0078377F">
        <w:t>20</w:t>
      </w:r>
      <w:r>
        <w:t>15.gada 30.decembrī</w:t>
      </w:r>
      <w:r w:rsidRPr="0078377F">
        <w:t xml:space="preserve">                 </w:t>
      </w:r>
      <w:r w:rsidRPr="0078377F">
        <w:tab/>
        <w:t xml:space="preserve">                        </w:t>
      </w:r>
      <w:r>
        <w:t xml:space="preserve">                                                     Nr.17</w:t>
      </w:r>
    </w:p>
    <w:p w:rsidR="00E45827" w:rsidRDefault="00E45827" w:rsidP="00E45827">
      <w:pPr>
        <w:jc w:val="right"/>
      </w:pPr>
    </w:p>
    <w:p w:rsidR="00ED72BF" w:rsidRPr="00160793" w:rsidRDefault="00160793" w:rsidP="00160793">
      <w:pPr>
        <w:jc w:val="center"/>
        <w:rPr>
          <w:b/>
        </w:rPr>
      </w:pPr>
      <w:r w:rsidRPr="00160793">
        <w:rPr>
          <w:b/>
        </w:rPr>
        <w:t>21.</w:t>
      </w:r>
    </w:p>
    <w:p w:rsidR="00E45827" w:rsidRDefault="00E45827" w:rsidP="00E45827">
      <w:pPr>
        <w:pBdr>
          <w:bottom w:val="single" w:sz="12" w:space="1" w:color="auto"/>
        </w:pBdr>
        <w:jc w:val="center"/>
        <w:rPr>
          <w:b/>
        </w:rPr>
      </w:pPr>
      <w:r w:rsidRPr="006F2452">
        <w:rPr>
          <w:b/>
        </w:rPr>
        <w:t>Par zemes i</w:t>
      </w:r>
      <w:r>
        <w:rPr>
          <w:b/>
        </w:rPr>
        <w:t xml:space="preserve">erīcības projekta apstiprināšanu nekustamā īpašuma </w:t>
      </w:r>
      <w:r w:rsidRPr="006F2452">
        <w:rPr>
          <w:b/>
        </w:rPr>
        <w:t xml:space="preserve"> ”</w:t>
      </w:r>
      <w:proofErr w:type="spellStart"/>
      <w:r>
        <w:rPr>
          <w:b/>
        </w:rPr>
        <w:t>Jaundakteri</w:t>
      </w:r>
      <w:proofErr w:type="spellEnd"/>
      <w:r w:rsidRPr="006F2452">
        <w:rPr>
          <w:b/>
        </w:rPr>
        <w:t>”</w:t>
      </w:r>
      <w:r>
        <w:rPr>
          <w:b/>
        </w:rPr>
        <w:t>, Kalētu pagasts, Priekules novads, sadalīšanai</w:t>
      </w:r>
    </w:p>
    <w:p w:rsidR="00E45827" w:rsidRDefault="00E45827" w:rsidP="00E45827">
      <w:pPr>
        <w:ind w:firstLine="720"/>
        <w:jc w:val="both"/>
      </w:pPr>
    </w:p>
    <w:p w:rsidR="00E45827" w:rsidRDefault="00E45827" w:rsidP="00E45827">
      <w:pPr>
        <w:spacing w:after="120"/>
        <w:ind w:firstLine="720"/>
        <w:jc w:val="both"/>
      </w:pPr>
      <w:r>
        <w:t>Priekules novada pašvaldības domē saņemts SIA „Metrum”, reģ.Nr.40003388748, juridiskā adrese: Ģertrūdes iela 47, Rīga, Liepājas biroja klientu apkalpošanas vadītājas D.Baumanes, 09.12.2015. iesniegums Nr.1082/a/34-2015</w:t>
      </w:r>
      <w:r w:rsidR="00437D43">
        <w:t>, iereģistrēts ar Nr.2.1.7/1635,</w:t>
      </w:r>
      <w:r>
        <w:t xml:space="preserve"> ar lūgumu izskatīt un pieņemt lēmumu par sagatavoto zemes ierīcības projektu nekustamā īpašuma „</w:t>
      </w:r>
      <w:proofErr w:type="spellStart"/>
      <w:r>
        <w:t>Jaundakteri</w:t>
      </w:r>
      <w:proofErr w:type="spellEnd"/>
      <w:r>
        <w:t>”, Kalētu pag., Priekules nov., sadalīšanai.</w:t>
      </w:r>
    </w:p>
    <w:p w:rsidR="00E45827" w:rsidRDefault="00E45827" w:rsidP="00E45827">
      <w:pPr>
        <w:spacing w:after="120"/>
        <w:ind w:firstLine="720"/>
        <w:jc w:val="both"/>
      </w:pPr>
      <w:r w:rsidRPr="007A4A20">
        <w:t>Izvērtējot domes rīcībā esošo informāciju un ar lietu saistītos apstākļus, tika konstatēts:</w:t>
      </w:r>
    </w:p>
    <w:p w:rsidR="00E45827" w:rsidRDefault="00E45827" w:rsidP="00E45827">
      <w:pPr>
        <w:spacing w:after="120"/>
        <w:ind w:firstLine="720"/>
        <w:jc w:val="both"/>
      </w:pPr>
      <w:r>
        <w:t>Priekules novada pašvaldības dome 2015.gada 28.maija sēdē pieņēma lēmumu, protokola izraksts Nr.9, 18.§ „Par zemes ierīcības projekta izstrādi zemes gabala atdalīšanai no nekustamā īpašuma „</w:t>
      </w:r>
      <w:proofErr w:type="spellStart"/>
      <w:r>
        <w:t>Jaundakteri</w:t>
      </w:r>
      <w:proofErr w:type="spellEnd"/>
      <w:r>
        <w:t>” zemes vienības ar kad.apz.6464 002 0081, Kalētu pag., Priekules nov.”.</w:t>
      </w:r>
    </w:p>
    <w:p w:rsidR="00E45827" w:rsidRDefault="00E45827" w:rsidP="00E45827">
      <w:pPr>
        <w:spacing w:after="120"/>
        <w:ind w:firstLine="720"/>
        <w:jc w:val="both"/>
      </w:pPr>
      <w:r>
        <w:t>Zemes ierīcības projekts izstrādāts pamatojoties uz Zemes ierīcības likuma 8.panta pirmās daļas 3.punktu.</w:t>
      </w:r>
    </w:p>
    <w:p w:rsidR="00E45827" w:rsidRDefault="00E45827" w:rsidP="00E45827">
      <w:pPr>
        <w:spacing w:after="120"/>
        <w:ind w:firstLine="720"/>
        <w:jc w:val="both"/>
      </w:pPr>
      <w:r>
        <w:t>Izstrādātais zemes ierīcības projekts atbilst Ministru kabineta 2011.gada 12.aprīļa noteikumu Nr.288 „ Zemes ierīcības projekta izstrādes noteikumi”, Priekules novada pašvaldības domes 28.01.2010. saistošo</w:t>
      </w:r>
      <w:r w:rsidRPr="008F3056">
        <w:t xml:space="preserve"> noteikum</w:t>
      </w:r>
      <w:r>
        <w:t>u</w:t>
      </w:r>
      <w:r w:rsidRPr="008F3056">
        <w:t xml:space="preserve"> Nr.</w:t>
      </w:r>
      <w:r>
        <w:t>4</w:t>
      </w:r>
      <w:r w:rsidRPr="008F3056">
        <w:t xml:space="preserve"> „</w:t>
      </w:r>
      <w:r>
        <w:t>Par Priekules novada teritoriālo vienību teritorijas</w:t>
      </w:r>
      <w:r w:rsidRPr="008F3056">
        <w:t xml:space="preserve"> plānojum</w:t>
      </w:r>
      <w:r>
        <w:t>u apstiprināšanu” prasībām un izstrādāto darba uzdevumu.</w:t>
      </w:r>
    </w:p>
    <w:p w:rsidR="00623730" w:rsidRPr="006B45C0" w:rsidRDefault="00E45827" w:rsidP="00623730">
      <w:pPr>
        <w:suppressAutoHyphens/>
        <w:autoSpaceDN w:val="0"/>
        <w:ind w:firstLine="709"/>
        <w:jc w:val="both"/>
        <w:textAlignment w:val="baseline"/>
      </w:pPr>
      <w:r>
        <w:t>Pamatojoties uz Zemes ierīcības likuma 19.panta 2.daļu, kas nosaka, ka zemes ierīcības projektu apstiprina vietējā pašvaldība, izdodot administratīvo aktu, 22.pantu un uz Ministru kabineta 2011.gada 12.aprīļa noteikumu Nr.288„Zemes ierīcības projekta izstrādes noteikumi ” 9.8.,30</w:t>
      </w:r>
      <w:r w:rsidR="00AF22A1">
        <w:t xml:space="preserve">.,31.punktu, </w:t>
      </w:r>
      <w:r w:rsidR="00623730">
        <w:rPr>
          <w:b/>
        </w:rPr>
        <w:t>a</w:t>
      </w:r>
      <w:r w:rsidR="00623730" w:rsidRPr="006B45C0">
        <w:rPr>
          <w:b/>
        </w:rPr>
        <w:t>tklāti balsojot</w:t>
      </w:r>
      <w:r w:rsidR="00623730" w:rsidRPr="006B45C0">
        <w:t xml:space="preserve"> </w:t>
      </w:r>
      <w:r w:rsidR="00CA342F">
        <w:rPr>
          <w:b/>
        </w:rPr>
        <w:t>PAR - 14</w:t>
      </w:r>
      <w:r w:rsidR="00623730" w:rsidRPr="006B45C0">
        <w:rPr>
          <w:b/>
        </w:rPr>
        <w:t xml:space="preserve"> </w:t>
      </w:r>
      <w:r w:rsidR="00623730">
        <w:t xml:space="preserve">deputāti (Malda Andersone, Inita Rubeze, Arnis </w:t>
      </w:r>
      <w:proofErr w:type="spellStart"/>
      <w:r w:rsidR="00623730">
        <w:t>Kvietkausks</w:t>
      </w:r>
      <w:proofErr w:type="spellEnd"/>
      <w:r w:rsidR="00623730">
        <w:t xml:space="preserve">, Inese Kuduma, Rigonda </w:t>
      </w:r>
      <w:proofErr w:type="spellStart"/>
      <w:r w:rsidR="00623730">
        <w:t>Džeriņa</w:t>
      </w:r>
      <w:proofErr w:type="spellEnd"/>
      <w:r w:rsidR="00623730">
        <w:t xml:space="preserve">, </w:t>
      </w:r>
      <w:proofErr w:type="spellStart"/>
      <w:r w:rsidR="00623730">
        <w:t>Vaclovs</w:t>
      </w:r>
      <w:proofErr w:type="spellEnd"/>
      <w:r w:rsidR="00623730">
        <w:t xml:space="preserve"> </w:t>
      </w:r>
      <w:proofErr w:type="spellStart"/>
      <w:r w:rsidR="00623730">
        <w:t>Kadaģis</w:t>
      </w:r>
      <w:proofErr w:type="spellEnd"/>
      <w:r w:rsidR="00623730">
        <w:t xml:space="preserve">, Andis </w:t>
      </w:r>
      <w:proofErr w:type="spellStart"/>
      <w:r w:rsidR="00623730">
        <w:t>Eveliņš</w:t>
      </w:r>
      <w:proofErr w:type="spellEnd"/>
      <w:r w:rsidR="00623730">
        <w:t xml:space="preserve">, Mārtiņš </w:t>
      </w:r>
      <w:proofErr w:type="spellStart"/>
      <w:r w:rsidR="00623730">
        <w:t>Mikāls</w:t>
      </w:r>
      <w:proofErr w:type="spellEnd"/>
      <w:r w:rsidR="00623730">
        <w:t>, Ainars Cīrulis,</w:t>
      </w:r>
      <w:r w:rsidR="00CA342F">
        <w:t xml:space="preserve"> Vija </w:t>
      </w:r>
      <w:proofErr w:type="spellStart"/>
      <w:r w:rsidR="00CA342F">
        <w:t>Jablonska</w:t>
      </w:r>
      <w:proofErr w:type="spellEnd"/>
      <w:r w:rsidR="00CA342F">
        <w:t>,</w:t>
      </w:r>
      <w:bookmarkStart w:id="0" w:name="_GoBack"/>
      <w:bookmarkEnd w:id="0"/>
      <w:r w:rsidR="00623730">
        <w:t xml:space="preserve"> Arta Brauna, Tatjana Ešenvalde, </w:t>
      </w:r>
      <w:proofErr w:type="spellStart"/>
      <w:r w:rsidR="00623730">
        <w:t>Gražina</w:t>
      </w:r>
      <w:proofErr w:type="spellEnd"/>
      <w:r w:rsidR="00623730">
        <w:t xml:space="preserve"> </w:t>
      </w:r>
      <w:proofErr w:type="spellStart"/>
      <w:r w:rsidR="00623730">
        <w:t>Ķervija</w:t>
      </w:r>
      <w:proofErr w:type="spellEnd"/>
      <w:r w:rsidR="00623730">
        <w:t xml:space="preserve">,  Andris </w:t>
      </w:r>
      <w:proofErr w:type="spellStart"/>
      <w:r w:rsidR="00623730">
        <w:t>Džeriņš</w:t>
      </w:r>
      <w:proofErr w:type="spellEnd"/>
      <w:r w:rsidR="00623730" w:rsidRPr="006B45C0">
        <w:t xml:space="preserve">); </w:t>
      </w:r>
      <w:r w:rsidR="00623730" w:rsidRPr="006B45C0">
        <w:rPr>
          <w:b/>
        </w:rPr>
        <w:t>PRET -  nav; ATTURAS -  nav;</w:t>
      </w:r>
      <w:r w:rsidR="00623730" w:rsidRPr="006B45C0">
        <w:t xml:space="preserve"> Priekules novada pašvaldības dome </w:t>
      </w:r>
      <w:r w:rsidR="00623730" w:rsidRPr="006B45C0">
        <w:rPr>
          <w:b/>
        </w:rPr>
        <w:t>NOLEMJ</w:t>
      </w:r>
      <w:r w:rsidR="00623730" w:rsidRPr="006B45C0">
        <w:t>:</w:t>
      </w:r>
    </w:p>
    <w:p w:rsidR="00E45827" w:rsidRPr="00BA0DD7" w:rsidRDefault="00E45827" w:rsidP="00E45827">
      <w:pPr>
        <w:ind w:firstLine="720"/>
        <w:jc w:val="both"/>
      </w:pPr>
    </w:p>
    <w:p w:rsidR="00E45827" w:rsidRDefault="00E45827" w:rsidP="00E45827">
      <w:pPr>
        <w:tabs>
          <w:tab w:val="num" w:pos="0"/>
        </w:tabs>
        <w:spacing w:after="120"/>
        <w:jc w:val="both"/>
      </w:pPr>
      <w:r>
        <w:lastRenderedPageBreak/>
        <w:t>1. Apstiprināt SIA „Metrum”, reģ.Nr.4</w:t>
      </w:r>
      <w:r w:rsidR="00AA207B">
        <w:t>0003388748</w:t>
      </w:r>
      <w:r>
        <w:t>, izstrādāto zemes ierīcības projektu nekustamā īpašuma ”</w:t>
      </w:r>
      <w:proofErr w:type="spellStart"/>
      <w:r w:rsidR="00AA207B">
        <w:t>Jaundakteri</w:t>
      </w:r>
      <w:proofErr w:type="spellEnd"/>
      <w:r>
        <w:t>”, kadastra Nr.64</w:t>
      </w:r>
      <w:r w:rsidR="00AA207B">
        <w:t>64 002 0081</w:t>
      </w:r>
      <w:r>
        <w:t xml:space="preserve">, </w:t>
      </w:r>
      <w:r w:rsidR="00AA207B">
        <w:t>Kalētu</w:t>
      </w:r>
      <w:r>
        <w:t xml:space="preserve"> pagastā, Priekules novadā, zemes vienības ar kadastra apzīmējumu 64</w:t>
      </w:r>
      <w:r w:rsidR="00AA207B">
        <w:t>64002 0081</w:t>
      </w:r>
      <w:r>
        <w:t xml:space="preserve"> sadalīšanai.</w:t>
      </w:r>
    </w:p>
    <w:p w:rsidR="00E45827" w:rsidRDefault="00E45827" w:rsidP="00E45827">
      <w:pPr>
        <w:tabs>
          <w:tab w:val="num" w:pos="0"/>
        </w:tabs>
        <w:spacing w:after="120"/>
        <w:jc w:val="both"/>
      </w:pPr>
      <w:r>
        <w:t>2. Atļaut veikt zemes vienības ”</w:t>
      </w:r>
      <w:proofErr w:type="spellStart"/>
      <w:r w:rsidR="00AA207B">
        <w:t>Jaundakteri</w:t>
      </w:r>
      <w:proofErr w:type="spellEnd"/>
      <w:r>
        <w:t>”, kadastra apzīmējums 64</w:t>
      </w:r>
      <w:r w:rsidR="00AA207B">
        <w:t>64 002 0081</w:t>
      </w:r>
      <w:r>
        <w:t xml:space="preserve">, </w:t>
      </w:r>
      <w:r w:rsidR="00AA207B">
        <w:t>Kalētu</w:t>
      </w:r>
      <w:r>
        <w:t xml:space="preserve"> pag., Priekules nov., sadalīšanu atbilstoši izstrādātajam zemes ierīcības projektam, atdalot </w:t>
      </w:r>
      <w:r w:rsidR="00AA207B">
        <w:t>projektēto</w:t>
      </w:r>
      <w:r>
        <w:t xml:space="preserve"> zemes vienību</w:t>
      </w:r>
      <w:r w:rsidR="00AA207B">
        <w:t xml:space="preserve"> </w:t>
      </w:r>
      <w:r>
        <w:t xml:space="preserve">Nr.2- </w:t>
      </w:r>
      <w:r w:rsidR="00AA207B">
        <w:t>9,6</w:t>
      </w:r>
      <w:r>
        <w:t xml:space="preserve"> ha (vairāk vai mazāk, cik izrādīsies pēc uzmērīšanas) platībā.</w:t>
      </w:r>
    </w:p>
    <w:p w:rsidR="00E45827" w:rsidRDefault="00E45827" w:rsidP="00E45827">
      <w:pPr>
        <w:tabs>
          <w:tab w:val="num" w:pos="0"/>
        </w:tabs>
        <w:spacing w:after="120"/>
        <w:jc w:val="both"/>
      </w:pPr>
      <w:r>
        <w:t>3. P</w:t>
      </w:r>
      <w:r w:rsidR="00AA207B">
        <w:t>rojektētai</w:t>
      </w:r>
      <w:r>
        <w:t xml:space="preserve"> zemes vienībai Nr.1, platība </w:t>
      </w:r>
      <w:r w:rsidR="00AA207B">
        <w:t>5,2</w:t>
      </w:r>
      <w:r>
        <w:t xml:space="preserve"> ha (vairāk vai mazāk, cik izrādīsies pēc uzmērīšanas), saglabāt nosaukumu „</w:t>
      </w:r>
      <w:proofErr w:type="spellStart"/>
      <w:r w:rsidR="00AA207B">
        <w:t>Jaundakteri</w:t>
      </w:r>
      <w:proofErr w:type="spellEnd"/>
      <w:r>
        <w:t>” un noteikt zemes lietošanas mērķi – zeme, uz kuras galvenā saimnieciskā darbība ir lauksaimniecība, kods 0101.</w:t>
      </w:r>
    </w:p>
    <w:p w:rsidR="00E45827" w:rsidRDefault="00E45827" w:rsidP="00E45827">
      <w:pPr>
        <w:tabs>
          <w:tab w:val="num" w:pos="0"/>
        </w:tabs>
        <w:spacing w:after="120"/>
        <w:jc w:val="both"/>
      </w:pPr>
      <w:r>
        <w:t>4. P</w:t>
      </w:r>
      <w:r w:rsidR="00AA207B">
        <w:t>rojektētai</w:t>
      </w:r>
      <w:r>
        <w:t xml:space="preserve"> zemes vienībai Nr.2, platība </w:t>
      </w:r>
      <w:r w:rsidR="00AA207B">
        <w:t>9,6</w:t>
      </w:r>
      <w:r>
        <w:t xml:space="preserve"> ha (vairāk vai mazāk, cik izrādīsies pēc uzmērīšanas), apstiprināt nosaukumu „</w:t>
      </w:r>
      <w:proofErr w:type="spellStart"/>
      <w:r w:rsidR="00AA207B">
        <w:t>Jaunoši</w:t>
      </w:r>
      <w:proofErr w:type="spellEnd"/>
      <w:r>
        <w:t>” un noteikt zemes lietošanas mērķi – zeme, uz kuras galvenā saimnieciskā darbība ir lauksaimniecība, kods 0101.</w:t>
      </w:r>
    </w:p>
    <w:p w:rsidR="00E45827" w:rsidRDefault="00E45827" w:rsidP="00E45827">
      <w:pPr>
        <w:tabs>
          <w:tab w:val="num" w:pos="0"/>
        </w:tabs>
        <w:spacing w:after="120"/>
        <w:jc w:val="both"/>
      </w:pPr>
      <w:r>
        <w:t>5. Zemes ierīcības projekts īstenojams četru gadu laikā.</w:t>
      </w:r>
    </w:p>
    <w:p w:rsidR="00E45827" w:rsidRDefault="00E45827" w:rsidP="00E45827">
      <w:pPr>
        <w:jc w:val="both"/>
      </w:pPr>
      <w:r>
        <w:t>6.</w:t>
      </w:r>
      <w:r w:rsidRPr="0067554E">
        <w:t xml:space="preserve"> </w:t>
      </w:r>
      <w:r>
        <w:t xml:space="preserve">Šo lēmumu var pārsūdzēt Administratīvā rajona tiesā (Liepājā, Lielā ielā 4, LV- 3401) viena mēneša laikā no tā spēkā stāšanās dienas. </w:t>
      </w:r>
    </w:p>
    <w:p w:rsidR="00AA207B" w:rsidRDefault="00E45827" w:rsidP="00E45827">
      <w:pPr>
        <w:tabs>
          <w:tab w:val="num" w:pos="0"/>
        </w:tabs>
        <w:jc w:val="both"/>
      </w:pPr>
      <w:r>
        <w:t xml:space="preserve"> </w:t>
      </w:r>
    </w:p>
    <w:p w:rsidR="00AF22A1" w:rsidRPr="0092509A" w:rsidRDefault="00AF22A1" w:rsidP="00E45827">
      <w:pPr>
        <w:tabs>
          <w:tab w:val="num" w:pos="0"/>
        </w:tabs>
        <w:jc w:val="both"/>
      </w:pPr>
    </w:p>
    <w:p w:rsidR="00AA207B" w:rsidRPr="0092509A" w:rsidRDefault="00AA207B" w:rsidP="00E45827">
      <w:pPr>
        <w:tabs>
          <w:tab w:val="num" w:pos="0"/>
        </w:tabs>
        <w:jc w:val="both"/>
        <w:rPr>
          <w:u w:val="single"/>
        </w:rPr>
      </w:pPr>
      <w:r w:rsidRPr="0092509A">
        <w:rPr>
          <w:u w:val="single"/>
        </w:rPr>
        <w:t>Lēmums izsūtāms:</w:t>
      </w:r>
    </w:p>
    <w:p w:rsidR="00AA207B" w:rsidRPr="0092509A" w:rsidRDefault="00AA207B" w:rsidP="00E45827">
      <w:pPr>
        <w:tabs>
          <w:tab w:val="num" w:pos="0"/>
        </w:tabs>
        <w:jc w:val="both"/>
      </w:pPr>
      <w:r w:rsidRPr="0092509A">
        <w:t xml:space="preserve">1eks. SIA “Metrum”, </w:t>
      </w:r>
      <w:hyperlink r:id="rId5" w:history="1">
        <w:r w:rsidRPr="0092509A">
          <w:rPr>
            <w:rStyle w:val="Hipersaite"/>
          </w:rPr>
          <w:t>liepāja@metrum.lv</w:t>
        </w:r>
      </w:hyperlink>
      <w:r w:rsidRPr="0092509A">
        <w:t>;</w:t>
      </w:r>
    </w:p>
    <w:p w:rsidR="00AA207B" w:rsidRPr="0092509A" w:rsidRDefault="00AA207B" w:rsidP="00E45827">
      <w:pPr>
        <w:tabs>
          <w:tab w:val="num" w:pos="0"/>
        </w:tabs>
        <w:jc w:val="both"/>
      </w:pPr>
      <w:r w:rsidRPr="0092509A">
        <w:t>1 eks. zemes lietu speciālistei M.Kokovihinai.</w:t>
      </w:r>
    </w:p>
    <w:p w:rsidR="00E45827" w:rsidRPr="0092509A" w:rsidRDefault="00E45827" w:rsidP="00E45827"/>
    <w:p w:rsidR="00DE5FF3" w:rsidRPr="00C44A15" w:rsidRDefault="00DE5FF3" w:rsidP="00DE5FF3">
      <w:pPr>
        <w:jc w:val="both"/>
      </w:pPr>
      <w:r>
        <w:t>Pašvaldības domes priekšsēdētāja</w:t>
      </w:r>
      <w:r>
        <w:tab/>
      </w:r>
      <w:r>
        <w:tab/>
      </w:r>
      <w:r>
        <w:tab/>
      </w:r>
      <w:r>
        <w:tab/>
      </w:r>
      <w:r>
        <w:tab/>
      </w:r>
      <w:r>
        <w:tab/>
      </w:r>
      <w:proofErr w:type="spellStart"/>
      <w:r>
        <w:t>V.Jablonska</w:t>
      </w:r>
      <w:proofErr w:type="spellEnd"/>
    </w:p>
    <w:p w:rsidR="00E45827" w:rsidRDefault="00E45827" w:rsidP="00E45827"/>
    <w:p w:rsidR="00E45827" w:rsidRDefault="00E45827" w:rsidP="00E45827"/>
    <w:p w:rsidR="00FE2E7F" w:rsidRDefault="00FE2E7F"/>
    <w:sectPr w:rsidR="00FE2E7F" w:rsidSect="00ED72BF">
      <w:pgSz w:w="11906" w:h="16838"/>
      <w:pgMar w:top="1134" w:right="1133"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27"/>
    <w:rsid w:val="00160793"/>
    <w:rsid w:val="003F19E4"/>
    <w:rsid w:val="00437D43"/>
    <w:rsid w:val="004A6B13"/>
    <w:rsid w:val="00623730"/>
    <w:rsid w:val="0092509A"/>
    <w:rsid w:val="00AA207B"/>
    <w:rsid w:val="00AF22A1"/>
    <w:rsid w:val="00CA342F"/>
    <w:rsid w:val="00DE5FF3"/>
    <w:rsid w:val="00E45827"/>
    <w:rsid w:val="00ED72BF"/>
    <w:rsid w:val="00FE2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E4684926-6E10-489C-95DD-A76999EC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5827"/>
    <w:pPr>
      <w:spacing w:after="0" w:line="240" w:lineRule="auto"/>
    </w:pPr>
    <w:rPr>
      <w:rFonts w:ascii="Times New Roman" w:eastAsia="Calibri" w:hAnsi="Times New Roman" w:cs="Times New Roman"/>
      <w:sz w:val="24"/>
      <w:szCs w:val="24"/>
      <w:lang w:eastAsia="lv-LV"/>
    </w:rPr>
  </w:style>
  <w:style w:type="paragraph" w:styleId="Virsraksts1">
    <w:name w:val="heading 1"/>
    <w:basedOn w:val="Parasts"/>
    <w:next w:val="Parasts"/>
    <w:link w:val="Virsraksts1Rakstz"/>
    <w:qFormat/>
    <w:rsid w:val="0092509A"/>
    <w:pPr>
      <w:keepNext/>
      <w:jc w:val="center"/>
      <w:outlineLvl w:val="0"/>
    </w:pPr>
    <w:rPr>
      <w:rFonts w:eastAsia="Times New Roman"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A207B"/>
    <w:rPr>
      <w:color w:val="0000FF" w:themeColor="hyperlink"/>
      <w:u w:val="single"/>
    </w:rPr>
  </w:style>
  <w:style w:type="character" w:customStyle="1" w:styleId="Virsraksts1Rakstz">
    <w:name w:val="Virsraksts 1 Rakstz."/>
    <w:basedOn w:val="Noklusjumarindkopasfonts"/>
    <w:link w:val="Virsraksts1"/>
    <w:rsid w:val="0092509A"/>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ep&#257;ja@metrum.lv" TargetMode="External"/><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2440</Words>
  <Characters>1392</Characters>
  <Application>Microsoft Office Word</Application>
  <DocSecurity>0</DocSecurity>
  <Lines>11</Lines>
  <Paragraphs>7</Paragraphs>
  <ScaleCrop>false</ScaleCrop>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13</cp:revision>
  <dcterms:created xsi:type="dcterms:W3CDTF">2015-12-10T13:39:00Z</dcterms:created>
  <dcterms:modified xsi:type="dcterms:W3CDTF">2016-01-04T12:10:00Z</dcterms:modified>
</cp:coreProperties>
</file>