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6A" w:rsidRDefault="00765A6A" w:rsidP="00765A6A">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765A6A" w:rsidRDefault="00765A6A" w:rsidP="00765A6A">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765A6A" w:rsidRDefault="00765A6A" w:rsidP="00765A6A">
      <w:pPr>
        <w:spacing w:after="0" w:line="240" w:lineRule="auto"/>
        <w:jc w:val="right"/>
      </w:pPr>
      <w:r>
        <w:rPr>
          <w:rFonts w:ascii="Times New Roman" w:eastAsia="Times New Roman" w:hAnsi="Times New Roman"/>
          <w:sz w:val="28"/>
          <w:szCs w:val="24"/>
        </w:rPr>
        <w:t>iepirkumu komisijas</w:t>
      </w:r>
    </w:p>
    <w:p w:rsidR="00765A6A" w:rsidRDefault="00765A6A" w:rsidP="00765A6A">
      <w:pPr>
        <w:spacing w:after="0" w:line="240" w:lineRule="auto"/>
        <w:jc w:val="right"/>
      </w:pPr>
      <w:r w:rsidRPr="006C74F2">
        <w:rPr>
          <w:rFonts w:ascii="Times New Roman" w:eastAsia="Times New Roman" w:hAnsi="Times New Roman"/>
          <w:sz w:val="28"/>
          <w:szCs w:val="24"/>
        </w:rPr>
        <w:t>201</w:t>
      </w:r>
      <w:r w:rsidR="007A1DBE" w:rsidRPr="006C74F2">
        <w:rPr>
          <w:rFonts w:ascii="Times New Roman" w:eastAsia="Times New Roman" w:hAnsi="Times New Roman"/>
          <w:sz w:val="28"/>
          <w:szCs w:val="24"/>
        </w:rPr>
        <w:t>5</w:t>
      </w:r>
      <w:r w:rsidRPr="006C74F2">
        <w:rPr>
          <w:rFonts w:ascii="Times New Roman" w:eastAsia="Times New Roman" w:hAnsi="Times New Roman"/>
          <w:sz w:val="28"/>
          <w:szCs w:val="24"/>
        </w:rPr>
        <w:t xml:space="preserve">.gada  </w:t>
      </w:r>
      <w:r w:rsidR="006C74F2" w:rsidRPr="006C74F2">
        <w:rPr>
          <w:rFonts w:ascii="Times New Roman" w:eastAsia="Times New Roman" w:hAnsi="Times New Roman"/>
          <w:sz w:val="28"/>
          <w:szCs w:val="24"/>
        </w:rPr>
        <w:t>26</w:t>
      </w:r>
      <w:r w:rsidRPr="006C74F2">
        <w:rPr>
          <w:rFonts w:ascii="Times New Roman" w:eastAsia="Times New Roman" w:hAnsi="Times New Roman"/>
          <w:sz w:val="28"/>
          <w:szCs w:val="24"/>
        </w:rPr>
        <w:t>.</w:t>
      </w:r>
      <w:r w:rsidR="00A705F8" w:rsidRPr="006C74F2">
        <w:rPr>
          <w:rFonts w:ascii="Times New Roman" w:eastAsia="Times New Roman" w:hAnsi="Times New Roman"/>
          <w:sz w:val="28"/>
          <w:szCs w:val="24"/>
        </w:rPr>
        <w:t>janv</w:t>
      </w:r>
      <w:r w:rsidRPr="006C74F2">
        <w:rPr>
          <w:rFonts w:ascii="Times New Roman" w:eastAsia="Times New Roman" w:hAnsi="Times New Roman"/>
          <w:sz w:val="28"/>
          <w:szCs w:val="24"/>
        </w:rPr>
        <w:t>āra sēdē,</w:t>
      </w:r>
    </w:p>
    <w:p w:rsidR="00765A6A" w:rsidRDefault="00765A6A" w:rsidP="00765A6A">
      <w:pPr>
        <w:spacing w:after="0" w:line="240" w:lineRule="auto"/>
        <w:jc w:val="right"/>
      </w:pPr>
      <w:r>
        <w:rPr>
          <w:rFonts w:ascii="Times New Roman" w:eastAsia="Times New Roman" w:hAnsi="Times New Roman"/>
          <w:sz w:val="28"/>
          <w:szCs w:val="24"/>
        </w:rPr>
        <w:t>protokols Nr.</w:t>
      </w:r>
      <w:r w:rsidRPr="006C74F2">
        <w:rPr>
          <w:rFonts w:ascii="Times New Roman" w:eastAsia="Times New Roman" w:hAnsi="Times New Roman"/>
          <w:sz w:val="28"/>
          <w:szCs w:val="24"/>
        </w:rPr>
        <w:t>201</w:t>
      </w:r>
      <w:r w:rsidR="00A705F8" w:rsidRPr="006C74F2">
        <w:rPr>
          <w:rFonts w:ascii="Times New Roman" w:eastAsia="Times New Roman" w:hAnsi="Times New Roman"/>
          <w:sz w:val="28"/>
          <w:szCs w:val="24"/>
        </w:rPr>
        <w:t>5</w:t>
      </w:r>
      <w:r w:rsidRPr="006C74F2">
        <w:rPr>
          <w:rFonts w:ascii="Times New Roman" w:eastAsia="Times New Roman" w:hAnsi="Times New Roman"/>
          <w:sz w:val="28"/>
          <w:szCs w:val="24"/>
        </w:rPr>
        <w:t>/</w:t>
      </w:r>
      <w:r w:rsidR="00A705F8" w:rsidRPr="006C74F2">
        <w:rPr>
          <w:rFonts w:ascii="Times New Roman" w:eastAsia="Times New Roman" w:hAnsi="Times New Roman"/>
          <w:sz w:val="28"/>
          <w:szCs w:val="24"/>
        </w:rPr>
        <w:t>2</w:t>
      </w:r>
      <w:r w:rsidRPr="006C74F2">
        <w:rPr>
          <w:rFonts w:ascii="Times New Roman" w:eastAsia="Times New Roman" w:hAnsi="Times New Roman"/>
          <w:sz w:val="28"/>
          <w:szCs w:val="24"/>
        </w:rPr>
        <w:t>-1</w:t>
      </w:r>
    </w:p>
    <w:p w:rsidR="00765A6A" w:rsidRDefault="00765A6A" w:rsidP="00765A6A">
      <w:pPr>
        <w:spacing w:after="0" w:line="240" w:lineRule="auto"/>
        <w:rPr>
          <w:rFonts w:ascii="Times New Roman" w:eastAsia="Times New Roman" w:hAnsi="Times New Roman"/>
          <w:sz w:val="28"/>
          <w:szCs w:val="24"/>
        </w:rPr>
      </w:pPr>
    </w:p>
    <w:p w:rsidR="00765A6A" w:rsidRDefault="00765A6A" w:rsidP="00765A6A">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765A6A" w:rsidRDefault="00765A6A" w:rsidP="00765A6A">
      <w:pPr>
        <w:spacing w:after="0" w:line="240" w:lineRule="auto"/>
        <w:jc w:val="center"/>
        <w:rPr>
          <w:rFonts w:ascii="Times New Roman" w:eastAsia="Times New Roman" w:hAnsi="Times New Roman"/>
          <w:b/>
          <w:sz w:val="28"/>
          <w:szCs w:val="24"/>
        </w:rPr>
      </w:pPr>
    </w:p>
    <w:p w:rsidR="00765A6A" w:rsidRDefault="00765A6A" w:rsidP="00765A6A">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„Ogļu piegāde Priekules novada pašvaldības iestādēm”</w:t>
      </w:r>
    </w:p>
    <w:p w:rsidR="00765A6A" w:rsidRDefault="00765A6A" w:rsidP="00765A6A">
      <w:pPr>
        <w:spacing w:after="0" w:line="240" w:lineRule="auto"/>
        <w:jc w:val="center"/>
        <w:rPr>
          <w:rFonts w:ascii="Times New Roman" w:eastAsia="Times New Roman" w:hAnsi="Times New Roman"/>
          <w:b/>
          <w:smallCaps/>
          <w:sz w:val="28"/>
          <w:szCs w:val="24"/>
        </w:rPr>
      </w:pPr>
    </w:p>
    <w:p w:rsidR="00765A6A" w:rsidRDefault="00765A6A" w:rsidP="00765A6A">
      <w:pPr>
        <w:spacing w:after="0" w:line="240" w:lineRule="auto"/>
        <w:jc w:val="center"/>
      </w:pPr>
      <w:r>
        <w:rPr>
          <w:rFonts w:ascii="Times New Roman" w:eastAsia="Times New Roman" w:hAnsi="Times New Roman"/>
          <w:b/>
          <w:smallCaps/>
          <w:sz w:val="28"/>
          <w:szCs w:val="24"/>
        </w:rPr>
        <w:t>NOLIKUMS</w:t>
      </w:r>
    </w:p>
    <w:p w:rsidR="00765A6A" w:rsidRDefault="00765A6A" w:rsidP="00765A6A">
      <w:pPr>
        <w:spacing w:after="0" w:line="240" w:lineRule="auto"/>
        <w:rPr>
          <w:rFonts w:ascii="Times New Roman" w:eastAsia="Times New Roman" w:hAnsi="Times New Roman"/>
          <w:b/>
          <w:sz w:val="28"/>
          <w:szCs w:val="24"/>
        </w:rPr>
      </w:pPr>
    </w:p>
    <w:p w:rsidR="00765A6A" w:rsidRDefault="00765A6A" w:rsidP="00765A6A">
      <w:pPr>
        <w:spacing w:after="0" w:line="240" w:lineRule="auto"/>
        <w:rPr>
          <w:rFonts w:ascii="Times New Roman" w:eastAsia="Times New Roman" w:hAnsi="Times New Roman"/>
          <w:b/>
          <w:sz w:val="28"/>
          <w:szCs w:val="24"/>
        </w:rPr>
      </w:pPr>
    </w:p>
    <w:p w:rsidR="00765A6A" w:rsidRPr="00094F2A" w:rsidRDefault="00A705F8" w:rsidP="00765A6A">
      <w:pPr>
        <w:spacing w:before="1800" w:after="0" w:line="240" w:lineRule="auto"/>
        <w:jc w:val="center"/>
      </w:pPr>
      <w:r>
        <w:rPr>
          <w:rFonts w:ascii="Times New Roman" w:hAnsi="Times New Roman"/>
          <w:sz w:val="28"/>
          <w:szCs w:val="24"/>
        </w:rPr>
        <w:t xml:space="preserve">Iepirkuma identifikācijas </w:t>
      </w:r>
      <w:r w:rsidRPr="006C74F2">
        <w:rPr>
          <w:rFonts w:ascii="Times New Roman" w:hAnsi="Times New Roman"/>
          <w:sz w:val="28"/>
          <w:szCs w:val="24"/>
        </w:rPr>
        <w:t>Nr.</w:t>
      </w:r>
      <w:r w:rsidR="00765A6A" w:rsidRPr="006C74F2">
        <w:rPr>
          <w:rFonts w:ascii="Times New Roman" w:eastAsia="Times New Roman" w:hAnsi="Times New Roman"/>
          <w:bCs/>
          <w:caps/>
          <w:sz w:val="28"/>
          <w:szCs w:val="24"/>
        </w:rPr>
        <w:t>PNP201</w:t>
      </w:r>
      <w:r w:rsidRPr="006C74F2">
        <w:rPr>
          <w:rFonts w:ascii="Times New Roman" w:eastAsia="Times New Roman" w:hAnsi="Times New Roman"/>
          <w:bCs/>
          <w:caps/>
          <w:sz w:val="28"/>
          <w:szCs w:val="24"/>
        </w:rPr>
        <w:t>5</w:t>
      </w:r>
      <w:r w:rsidR="00765A6A" w:rsidRPr="006C74F2">
        <w:rPr>
          <w:rFonts w:ascii="Times New Roman" w:eastAsia="Times New Roman" w:hAnsi="Times New Roman"/>
          <w:bCs/>
          <w:caps/>
          <w:sz w:val="28"/>
          <w:szCs w:val="24"/>
        </w:rPr>
        <w:t>/</w:t>
      </w:r>
      <w:r w:rsidRPr="006C74F2">
        <w:rPr>
          <w:rFonts w:ascii="Times New Roman" w:eastAsia="Times New Roman" w:hAnsi="Times New Roman"/>
          <w:bCs/>
          <w:caps/>
          <w:sz w:val="28"/>
          <w:szCs w:val="24"/>
        </w:rPr>
        <w:t>2</w:t>
      </w:r>
    </w:p>
    <w:p w:rsidR="00765A6A" w:rsidRDefault="00765A6A" w:rsidP="00765A6A">
      <w:pPr>
        <w:spacing w:after="0" w:line="240" w:lineRule="auto"/>
        <w:jc w:val="both"/>
        <w:rPr>
          <w:rFonts w:ascii="Times New Roman" w:eastAsia="Times New Roman" w:hAnsi="Times New Roman"/>
          <w:b/>
          <w:bCs/>
          <w:caps/>
          <w:sz w:val="28"/>
          <w:szCs w:val="24"/>
        </w:rPr>
      </w:pPr>
    </w:p>
    <w:p w:rsidR="00765A6A" w:rsidRDefault="00765A6A" w:rsidP="00765A6A">
      <w:pPr>
        <w:spacing w:after="0" w:line="240" w:lineRule="auto"/>
        <w:jc w:val="both"/>
        <w:rPr>
          <w:rFonts w:ascii="Times New Roman" w:eastAsia="Times New Roman" w:hAnsi="Times New Roman"/>
          <w:b/>
          <w:bCs/>
          <w:caps/>
          <w:sz w:val="28"/>
          <w:szCs w:val="24"/>
        </w:rPr>
      </w:pPr>
    </w:p>
    <w:p w:rsidR="00765A6A" w:rsidRDefault="00765A6A" w:rsidP="00765A6A">
      <w:pPr>
        <w:spacing w:after="0" w:line="240" w:lineRule="auto"/>
        <w:jc w:val="both"/>
        <w:rPr>
          <w:rFonts w:ascii="Times New Roman" w:eastAsia="Times New Roman" w:hAnsi="Times New Roman"/>
          <w:b/>
          <w:bCs/>
          <w:caps/>
          <w:sz w:val="28"/>
          <w:szCs w:val="24"/>
        </w:rPr>
      </w:pPr>
    </w:p>
    <w:p w:rsidR="00765A6A" w:rsidRDefault="00765A6A" w:rsidP="00765A6A">
      <w:pPr>
        <w:spacing w:after="0" w:line="240" w:lineRule="auto"/>
        <w:jc w:val="both"/>
        <w:rPr>
          <w:rFonts w:ascii="Times New Roman" w:eastAsia="Times New Roman" w:hAnsi="Times New Roman"/>
          <w:b/>
          <w:bCs/>
          <w:caps/>
          <w:sz w:val="28"/>
          <w:szCs w:val="24"/>
        </w:rPr>
      </w:pPr>
    </w:p>
    <w:p w:rsidR="00765A6A" w:rsidRDefault="00765A6A" w:rsidP="00765A6A">
      <w:pPr>
        <w:spacing w:after="0" w:line="240" w:lineRule="auto"/>
        <w:jc w:val="both"/>
        <w:rPr>
          <w:rFonts w:ascii="Times New Roman" w:eastAsia="Times New Roman" w:hAnsi="Times New Roman"/>
          <w:b/>
          <w:bCs/>
          <w:caps/>
          <w:sz w:val="28"/>
          <w:szCs w:val="24"/>
        </w:rPr>
      </w:pPr>
    </w:p>
    <w:p w:rsidR="00765A6A" w:rsidRDefault="00765A6A" w:rsidP="00765A6A">
      <w:pPr>
        <w:spacing w:after="0" w:line="240" w:lineRule="auto"/>
        <w:jc w:val="both"/>
        <w:rPr>
          <w:rFonts w:ascii="Times New Roman" w:eastAsia="Times New Roman" w:hAnsi="Times New Roman"/>
          <w:b/>
          <w:bCs/>
          <w:caps/>
          <w:sz w:val="28"/>
          <w:szCs w:val="24"/>
        </w:rPr>
      </w:pPr>
    </w:p>
    <w:p w:rsidR="00765A6A" w:rsidRDefault="00765A6A" w:rsidP="00765A6A">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765A6A" w:rsidRDefault="00765A6A" w:rsidP="00765A6A">
      <w:pPr>
        <w:spacing w:after="0" w:line="240" w:lineRule="auto"/>
        <w:jc w:val="center"/>
      </w:pPr>
      <w:r>
        <w:rPr>
          <w:rFonts w:ascii="Times New Roman" w:eastAsia="Times New Roman" w:hAnsi="Times New Roman"/>
          <w:bCs/>
          <w:sz w:val="28"/>
          <w:szCs w:val="24"/>
        </w:rPr>
        <w:t>201</w:t>
      </w:r>
      <w:r w:rsidR="00A705F8">
        <w:rPr>
          <w:rFonts w:ascii="Times New Roman" w:eastAsia="Times New Roman" w:hAnsi="Times New Roman"/>
          <w:bCs/>
          <w:sz w:val="28"/>
          <w:szCs w:val="24"/>
        </w:rPr>
        <w:t>5</w:t>
      </w:r>
    </w:p>
    <w:p w:rsidR="00765A6A" w:rsidRDefault="00765A6A" w:rsidP="00765A6A">
      <w:pPr>
        <w:pageBreakBefore/>
        <w:spacing w:after="0" w:line="240" w:lineRule="auto"/>
        <w:jc w:val="center"/>
        <w:rPr>
          <w:rFonts w:ascii="Times New Roman" w:eastAsia="Times New Roman" w:hAnsi="Times New Roman"/>
        </w:rPr>
      </w:pPr>
    </w:p>
    <w:p w:rsidR="00765A6A" w:rsidRDefault="00765A6A" w:rsidP="00765A6A">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765A6A" w:rsidRDefault="00765A6A" w:rsidP="00765A6A">
      <w:pPr>
        <w:spacing w:after="0" w:line="240" w:lineRule="auto"/>
        <w:jc w:val="both"/>
        <w:rPr>
          <w:rFonts w:ascii="Times New Roman" w:eastAsia="Times New Roman" w:hAnsi="Times New Roman"/>
          <w:sz w:val="24"/>
          <w:szCs w:val="24"/>
        </w:rPr>
      </w:pPr>
    </w:p>
    <w:p w:rsidR="00765A6A" w:rsidRPr="00094F2A" w:rsidRDefault="00765A6A" w:rsidP="00765A6A">
      <w:pPr>
        <w:pStyle w:val="ListParagraph"/>
        <w:numPr>
          <w:ilvl w:val="1"/>
          <w:numId w:val="4"/>
        </w:numPr>
        <w:spacing w:after="120" w:line="240" w:lineRule="auto"/>
        <w:rPr>
          <w:rFonts w:ascii="Times New Roman" w:eastAsia="Times New Roman" w:hAnsi="Times New Roman"/>
          <w:b/>
          <w:bCs/>
          <w:sz w:val="24"/>
          <w:szCs w:val="24"/>
          <w:shd w:val="clear" w:color="auto" w:fill="FFFF00"/>
        </w:rPr>
      </w:pPr>
      <w:r w:rsidRPr="00094F2A">
        <w:rPr>
          <w:rFonts w:ascii="Times New Roman" w:eastAsia="Times New Roman" w:hAnsi="Times New Roman"/>
          <w:b/>
          <w:sz w:val="24"/>
          <w:szCs w:val="24"/>
        </w:rPr>
        <w:t>Iepirkuma identifikācijas numurs</w:t>
      </w:r>
      <w:r w:rsidRPr="00094F2A">
        <w:rPr>
          <w:rFonts w:ascii="Times New Roman" w:eastAsia="Times New Roman" w:hAnsi="Times New Roman"/>
          <w:sz w:val="24"/>
          <w:szCs w:val="24"/>
        </w:rPr>
        <w:t xml:space="preserve"> – </w:t>
      </w:r>
      <w:r w:rsidRPr="00094F2A">
        <w:rPr>
          <w:rFonts w:ascii="Times New Roman" w:hAnsi="Times New Roman"/>
          <w:b/>
          <w:sz w:val="24"/>
          <w:szCs w:val="24"/>
        </w:rPr>
        <w:t>PNP201</w:t>
      </w:r>
      <w:r w:rsidR="00A705F8">
        <w:rPr>
          <w:rFonts w:ascii="Times New Roman" w:hAnsi="Times New Roman"/>
          <w:b/>
          <w:sz w:val="24"/>
          <w:szCs w:val="24"/>
        </w:rPr>
        <w:t>5</w:t>
      </w:r>
      <w:r w:rsidRPr="00094F2A">
        <w:rPr>
          <w:rFonts w:ascii="Times New Roman" w:hAnsi="Times New Roman"/>
          <w:b/>
          <w:sz w:val="24"/>
          <w:szCs w:val="24"/>
        </w:rPr>
        <w:t>/</w:t>
      </w:r>
      <w:r w:rsidR="00A705F8">
        <w:rPr>
          <w:rFonts w:ascii="Times New Roman" w:hAnsi="Times New Roman"/>
          <w:b/>
          <w:sz w:val="24"/>
          <w:szCs w:val="24"/>
        </w:rPr>
        <w:t>2</w:t>
      </w:r>
      <w:r w:rsidRPr="00094F2A">
        <w:rPr>
          <w:rFonts w:ascii="Times New Roman" w:hAnsi="Times New Roman"/>
          <w:b/>
          <w:sz w:val="24"/>
          <w:szCs w:val="24"/>
        </w:rPr>
        <w:t>.</w:t>
      </w:r>
    </w:p>
    <w:p w:rsidR="00765A6A" w:rsidRDefault="00765A6A" w:rsidP="00765A6A">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765A6A" w:rsidRDefault="00765A6A" w:rsidP="00765A6A">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765A6A" w:rsidRDefault="00765A6A" w:rsidP="00765A6A">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765A6A" w:rsidRDefault="00765A6A" w:rsidP="00765A6A">
      <w:pPr>
        <w:spacing w:after="0" w:line="240" w:lineRule="auto"/>
        <w:jc w:val="both"/>
      </w:pPr>
      <w:r>
        <w:rPr>
          <w:rFonts w:ascii="Times New Roman" w:eastAsia="Times New Roman" w:hAnsi="Times New Roman"/>
          <w:sz w:val="24"/>
          <w:szCs w:val="24"/>
        </w:rPr>
        <w:t xml:space="preserve">e-pasta adrese: </w:t>
      </w:r>
      <w:hyperlink r:id="rId6" w:history="1">
        <w:r>
          <w:rPr>
            <w:rFonts w:ascii="Times New Roman" w:eastAsia="Times New Roman" w:hAnsi="Times New Roman"/>
            <w:color w:val="0000FF"/>
            <w:sz w:val="24"/>
            <w:szCs w:val="24"/>
            <w:u w:val="single"/>
          </w:rPr>
          <w:t>dome@priekulesnovads.lv</w:t>
        </w:r>
      </w:hyperlink>
    </w:p>
    <w:p w:rsidR="00765A6A" w:rsidRDefault="00765A6A" w:rsidP="00765A6A">
      <w:pPr>
        <w:spacing w:after="0" w:line="240" w:lineRule="auto"/>
        <w:jc w:val="both"/>
      </w:pPr>
      <w:r>
        <w:rPr>
          <w:rFonts w:ascii="Times New Roman" w:eastAsia="Times New Roman" w:hAnsi="Times New Roman"/>
          <w:sz w:val="24"/>
          <w:szCs w:val="24"/>
        </w:rPr>
        <w:t xml:space="preserve">mājaslapa: </w:t>
      </w:r>
      <w:hyperlink r:id="rId7" w:history="1">
        <w:r>
          <w:rPr>
            <w:rFonts w:ascii="Times New Roman" w:eastAsia="Times New Roman" w:hAnsi="Times New Roman"/>
            <w:color w:val="0000FF"/>
            <w:sz w:val="24"/>
            <w:szCs w:val="24"/>
            <w:u w:val="single"/>
          </w:rPr>
          <w:t>www.priekulesnovads.lv</w:t>
        </w:r>
      </w:hyperlink>
    </w:p>
    <w:p w:rsidR="00765A6A" w:rsidRDefault="00765A6A" w:rsidP="00765A6A">
      <w:pPr>
        <w:spacing w:after="0" w:line="240" w:lineRule="auto"/>
        <w:jc w:val="both"/>
        <w:rPr>
          <w:rFonts w:ascii="Times New Roman" w:eastAsia="Times New Roman" w:hAnsi="Times New Roman"/>
          <w:sz w:val="24"/>
          <w:szCs w:val="24"/>
        </w:rPr>
      </w:pPr>
    </w:p>
    <w:p w:rsidR="00765A6A" w:rsidRDefault="00765A6A" w:rsidP="00765A6A">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765A6A" w:rsidRDefault="00765A6A" w:rsidP="00765A6A">
      <w:pPr>
        <w:spacing w:after="0" w:line="240" w:lineRule="auto"/>
        <w:jc w:val="both"/>
        <w:rPr>
          <w:rFonts w:ascii="Times New Roman" w:eastAsia="Times New Roman" w:hAnsi="Times New Roman"/>
          <w:b/>
          <w:sz w:val="24"/>
          <w:szCs w:val="24"/>
        </w:rPr>
      </w:pPr>
    </w:p>
    <w:p w:rsidR="00765A6A" w:rsidRDefault="00765A6A" w:rsidP="00765A6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765A6A" w:rsidRDefault="00765A6A" w:rsidP="00765A6A">
      <w:pPr>
        <w:spacing w:before="120" w:after="0" w:line="240" w:lineRule="auto"/>
        <w:jc w:val="both"/>
      </w:pPr>
      <w:r>
        <w:rPr>
          <w:rFonts w:ascii="Times New Roman" w:eastAsia="Times New Roman" w:hAnsi="Times New Roman"/>
          <w:sz w:val="24"/>
          <w:szCs w:val="24"/>
        </w:rPr>
        <w:t>1.4.1. Ieinteresētās personas ar iepirkuma dokumentiem (</w:t>
      </w:r>
      <w:r>
        <w:rPr>
          <w:rFonts w:ascii="Times New Roman" w:eastAsia="Times New Roman" w:hAnsi="Times New Roman"/>
          <w:b/>
          <w:sz w:val="24"/>
          <w:szCs w:val="24"/>
        </w:rPr>
        <w:t>nolikumu, tehnisko specifikāciju</w:t>
      </w:r>
      <w:r>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8"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iepirkumi” līdz 201</w:t>
      </w:r>
      <w:r w:rsidR="00A705F8">
        <w:rPr>
          <w:rFonts w:ascii="Times New Roman" w:eastAsia="Times New Roman" w:hAnsi="Times New Roman"/>
          <w:sz w:val="24"/>
          <w:szCs w:val="24"/>
        </w:rPr>
        <w:t>5.</w:t>
      </w:r>
      <w:r w:rsidRPr="009B6085">
        <w:rPr>
          <w:rFonts w:ascii="Times New Roman" w:eastAsia="Times New Roman" w:hAnsi="Times New Roman"/>
          <w:sz w:val="24"/>
          <w:szCs w:val="24"/>
        </w:rPr>
        <w:t xml:space="preserve">gada </w:t>
      </w:r>
      <w:r w:rsidR="009B6085" w:rsidRPr="009B6085">
        <w:rPr>
          <w:rFonts w:ascii="Times New Roman" w:eastAsia="Times New Roman" w:hAnsi="Times New Roman"/>
          <w:sz w:val="24"/>
          <w:szCs w:val="24"/>
        </w:rPr>
        <w:t>6</w:t>
      </w:r>
      <w:r w:rsidR="00A705F8" w:rsidRPr="009B6085">
        <w:rPr>
          <w:rFonts w:ascii="Times New Roman" w:eastAsia="Times New Roman" w:hAnsi="Times New Roman"/>
          <w:sz w:val="24"/>
          <w:szCs w:val="24"/>
        </w:rPr>
        <w:t>.</w:t>
      </w:r>
      <w:r w:rsidRPr="009B6085">
        <w:rPr>
          <w:rFonts w:ascii="Times New Roman" w:eastAsia="Times New Roman" w:hAnsi="Times New Roman"/>
          <w:sz w:val="24"/>
          <w:szCs w:val="24"/>
        </w:rPr>
        <w:t>februārim plkst</w:t>
      </w:r>
      <w:r w:rsidRPr="004C4FC0">
        <w:rPr>
          <w:rFonts w:ascii="Times New Roman" w:eastAsia="Times New Roman" w:hAnsi="Times New Roman"/>
          <w:sz w:val="24"/>
          <w:szCs w:val="24"/>
        </w:rPr>
        <w:t>.14:00.</w:t>
      </w:r>
    </w:p>
    <w:p w:rsidR="00765A6A" w:rsidRPr="00094F2A" w:rsidRDefault="00765A6A" w:rsidP="00765A6A">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r w:rsidRPr="00094F2A">
        <w:rPr>
          <w:rFonts w:ascii="Times New Roman" w:eastAsia="Times New Roman" w:hAnsi="Times New Roman"/>
          <w:bCs/>
          <w:sz w:val="24"/>
          <w:szCs w:val="24"/>
        </w:rPr>
        <w:t xml:space="preserve">Priekules novada pašvaldības izpilddirektora vietniece Andra Valuže, tel.63497911, 28646422, e-pasts </w:t>
      </w:r>
      <w:hyperlink r:id="rId9" w:history="1">
        <w:r w:rsidRPr="00094F2A">
          <w:rPr>
            <w:rFonts w:ascii="Times New Roman" w:eastAsia="Times New Roman" w:hAnsi="Times New Roman"/>
            <w:bCs/>
            <w:color w:val="0000FF"/>
            <w:sz w:val="24"/>
            <w:szCs w:val="24"/>
            <w:u w:val="single"/>
          </w:rPr>
          <w:t>andra.valuze@priekulesnovads.lv</w:t>
        </w:r>
      </w:hyperlink>
      <w:r w:rsidRPr="00094F2A">
        <w:rPr>
          <w:rFonts w:ascii="Times New Roman" w:eastAsia="Times New Roman" w:hAnsi="Times New Roman"/>
          <w:bCs/>
          <w:sz w:val="24"/>
          <w:szCs w:val="24"/>
        </w:rPr>
        <w:t xml:space="preserve"> .</w:t>
      </w:r>
    </w:p>
    <w:p w:rsidR="00765A6A" w:rsidRDefault="00765A6A" w:rsidP="00765A6A">
      <w:pPr>
        <w:spacing w:before="120" w:after="0" w:line="240" w:lineRule="auto"/>
        <w:jc w:val="both"/>
        <w:rPr>
          <w:rFonts w:ascii="Times New Roman" w:eastAsia="Times New Roman" w:hAnsi="Times New Roman"/>
          <w:bCs/>
          <w:sz w:val="24"/>
          <w:szCs w:val="24"/>
        </w:rPr>
      </w:pPr>
    </w:p>
    <w:p w:rsidR="00765A6A" w:rsidRDefault="00765A6A" w:rsidP="00765A6A">
      <w:pPr>
        <w:spacing w:before="120" w:after="0" w:line="240" w:lineRule="auto"/>
        <w:jc w:val="both"/>
      </w:pPr>
      <w:r>
        <w:rPr>
          <w:rFonts w:ascii="Times New Roman" w:hAnsi="Times New Roman"/>
          <w:b/>
          <w:sz w:val="24"/>
          <w:szCs w:val="24"/>
        </w:rPr>
        <w:t>1.5. Piedāvājuma iesniegšana</w:t>
      </w:r>
    </w:p>
    <w:p w:rsidR="00765A6A" w:rsidRDefault="00765A6A" w:rsidP="00A705F8">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domē pie </w:t>
      </w:r>
      <w:r w:rsidRPr="004C4FC0">
        <w:rPr>
          <w:rFonts w:ascii="Times New Roman" w:hAnsi="Times New Roman"/>
          <w:sz w:val="24"/>
          <w:szCs w:val="20"/>
          <w:lang w:eastAsia="ar-SA"/>
        </w:rPr>
        <w:t>sekretāres vai atsūtot pa pastu ierakstītā sūtījumā līdz 201</w:t>
      </w:r>
      <w:r w:rsidR="00A705F8">
        <w:rPr>
          <w:rFonts w:ascii="Times New Roman" w:hAnsi="Times New Roman"/>
          <w:sz w:val="24"/>
          <w:szCs w:val="20"/>
          <w:lang w:eastAsia="ar-SA"/>
        </w:rPr>
        <w:t xml:space="preserve">5.gada </w:t>
      </w:r>
      <w:r w:rsidR="009B6085" w:rsidRPr="009B6085">
        <w:rPr>
          <w:rFonts w:ascii="Times New Roman" w:hAnsi="Times New Roman"/>
          <w:sz w:val="24"/>
          <w:szCs w:val="20"/>
          <w:lang w:eastAsia="ar-SA"/>
        </w:rPr>
        <w:t>6</w:t>
      </w:r>
      <w:r w:rsidR="00A705F8" w:rsidRPr="009B6085">
        <w:rPr>
          <w:rFonts w:ascii="Times New Roman" w:hAnsi="Times New Roman"/>
          <w:sz w:val="24"/>
          <w:szCs w:val="20"/>
          <w:lang w:eastAsia="ar-SA"/>
        </w:rPr>
        <w:t>.</w:t>
      </w:r>
      <w:r w:rsidRPr="009B6085">
        <w:rPr>
          <w:rFonts w:ascii="Times New Roman" w:hAnsi="Times New Roman"/>
          <w:sz w:val="24"/>
          <w:szCs w:val="20"/>
          <w:lang w:eastAsia="ar-SA"/>
        </w:rPr>
        <w:t>februārim</w:t>
      </w:r>
      <w:r w:rsidRPr="004C4FC0">
        <w:rPr>
          <w:rFonts w:ascii="Times New Roman" w:hAnsi="Times New Roman"/>
          <w:sz w:val="24"/>
          <w:szCs w:val="20"/>
          <w:lang w:eastAsia="ar-SA"/>
        </w:rPr>
        <w:t xml:space="preserve"> plkst.14:00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mājaslapā: </w:t>
      </w:r>
      <w:hyperlink r:id="rId10"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A705F8" w:rsidRPr="00094F2A" w:rsidRDefault="00A705F8" w:rsidP="00A705F8">
      <w:pPr>
        <w:spacing w:after="120" w:line="240" w:lineRule="auto"/>
        <w:jc w:val="both"/>
        <w:rPr>
          <w:rFonts w:ascii="Times New Roman" w:hAnsi="Times New Roman"/>
          <w:sz w:val="24"/>
          <w:szCs w:val="20"/>
          <w:lang w:eastAsia="ar-SA"/>
        </w:rPr>
      </w:pPr>
      <w:r>
        <w:rPr>
          <w:rFonts w:ascii="Times New Roman" w:hAnsi="Times New Roman"/>
          <w:sz w:val="24"/>
          <w:szCs w:val="20"/>
          <w:lang w:eastAsia="ar-SA"/>
        </w:rPr>
        <w:t>1.5.2.</w:t>
      </w:r>
      <w:r w:rsidRPr="00A705F8">
        <w:t xml:space="preserve"> </w:t>
      </w:r>
      <w:r w:rsidRPr="00A705F8">
        <w:rPr>
          <w:rFonts w:ascii="Times New Roman" w:hAnsi="Times New Roman"/>
          <w:sz w:val="24"/>
          <w:szCs w:val="20"/>
          <w:lang w:eastAsia="ar-SA"/>
        </w:rPr>
        <w:t xml:space="preserve">Piedāvājumu iesniegšanas termiņa – 2015.gada </w:t>
      </w:r>
      <w:r w:rsidR="009B6085">
        <w:rPr>
          <w:rFonts w:ascii="Times New Roman" w:hAnsi="Times New Roman"/>
          <w:sz w:val="24"/>
          <w:szCs w:val="20"/>
          <w:lang w:eastAsia="ar-SA"/>
        </w:rPr>
        <w:t>6.februāra</w:t>
      </w:r>
      <w:r w:rsidRPr="00A705F8">
        <w:rPr>
          <w:rFonts w:ascii="Times New Roman" w:hAnsi="Times New Roman"/>
          <w:sz w:val="24"/>
          <w:szCs w:val="20"/>
          <w:lang w:eastAsia="ar-SA"/>
        </w:rPr>
        <w:t xml:space="preserve"> norādītais laiks – plkst.14:00 tiek nofiksēts ar "koordinētā universālā laika" sistēmas (UTC) palīdzību atbilstoši otrajai laika joslai (Grīnvičas laiks plus divas stundas), vai, ja neparedzētu apstākļu dēļ nav pieejams internets, tad precīzs laiks tiek nofiksēts ar Latvijas Radio 1 palīdzību, kas paziņo par pilnas stundas iestāšanos. Piedāvājumi, kas iesniegti pēc tam, kad attiecīgajā mājaslapā norādītais pulkstenis rāda laiku precīzi 14:00 un “00” sekundes, vai pa Latvijas Radio 1 tiek paziņota pilna stundas iestāšanās, netiek atvērti. Tie neatvērti tiek atdoti vai nosūtīti atpakaļ pretendentam.</w:t>
      </w:r>
    </w:p>
    <w:p w:rsidR="00765A6A" w:rsidRDefault="00765A6A" w:rsidP="00765A6A">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w:t>
      </w:r>
      <w:r w:rsidR="00A705F8">
        <w:rPr>
          <w:rFonts w:ascii="Times New Roman" w:hAnsi="Times New Roman"/>
          <w:sz w:val="24"/>
          <w:szCs w:val="20"/>
          <w:lang w:eastAsia="ar-SA"/>
        </w:rPr>
        <w:t>3</w:t>
      </w:r>
      <w:r>
        <w:rPr>
          <w:rFonts w:ascii="Times New Roman" w:hAnsi="Times New Roman"/>
          <w:sz w:val="24"/>
          <w:szCs w:val="20"/>
          <w:lang w:eastAsia="ar-SA"/>
        </w:rPr>
        <w:t>. Pasūtītājs neatbild par pazudušiem piedāvājumiem, un tam nav jāpierāda korespondences saņemšana.</w:t>
      </w:r>
    </w:p>
    <w:p w:rsidR="00765A6A" w:rsidRDefault="00765A6A" w:rsidP="00765A6A">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w:t>
      </w:r>
      <w:r w:rsidR="00A705F8">
        <w:rPr>
          <w:rFonts w:ascii="Times New Roman" w:hAnsi="Times New Roman"/>
          <w:sz w:val="24"/>
          <w:szCs w:val="20"/>
          <w:lang w:eastAsia="ar-SA"/>
        </w:rPr>
        <w:t>4</w:t>
      </w:r>
      <w:r>
        <w:rPr>
          <w:rFonts w:ascii="Times New Roman" w:hAnsi="Times New Roman"/>
          <w:sz w:val="24"/>
          <w:szCs w:val="20"/>
          <w:lang w:eastAsia="ar-SA"/>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765A6A" w:rsidRDefault="00765A6A" w:rsidP="00765A6A">
      <w:pPr>
        <w:spacing w:before="120" w:after="0" w:line="240" w:lineRule="auto"/>
        <w:jc w:val="both"/>
      </w:pPr>
      <w:r>
        <w:rPr>
          <w:rFonts w:ascii="Times New Roman" w:hAnsi="Times New Roman"/>
          <w:sz w:val="24"/>
          <w:szCs w:val="20"/>
          <w:lang w:eastAsia="ar-SA"/>
        </w:rPr>
        <w:t>1.5.</w:t>
      </w:r>
      <w:r w:rsidR="00A705F8">
        <w:rPr>
          <w:rFonts w:ascii="Times New Roman" w:hAnsi="Times New Roman"/>
          <w:sz w:val="24"/>
          <w:szCs w:val="20"/>
          <w:lang w:eastAsia="ar-SA"/>
        </w:rPr>
        <w:t>5</w:t>
      </w:r>
      <w:r>
        <w:rPr>
          <w:rFonts w:ascii="Times New Roman" w:hAnsi="Times New Roman"/>
          <w:sz w:val="24"/>
          <w:szCs w:val="20"/>
          <w:lang w:eastAsia="ar-SA"/>
        </w:rPr>
        <w:t>. Pasūtītājs nodrošina iesniegtā piedāvājuma glabāšanu tā, lai līdz piedāvājuma atvēršanas brīdim neviens nevarētu piekļūt tajā ietvertajai informācijai.</w:t>
      </w:r>
    </w:p>
    <w:p w:rsidR="00765A6A" w:rsidRDefault="00765A6A" w:rsidP="00765A6A">
      <w:pPr>
        <w:spacing w:after="0" w:line="240" w:lineRule="auto"/>
        <w:jc w:val="both"/>
        <w:rPr>
          <w:rFonts w:ascii="Times New Roman" w:hAnsi="Times New Roman"/>
          <w:sz w:val="24"/>
          <w:szCs w:val="24"/>
        </w:rPr>
      </w:pPr>
    </w:p>
    <w:p w:rsidR="00765A6A" w:rsidRDefault="00765A6A" w:rsidP="00765A6A">
      <w:pPr>
        <w:widowControl w:val="0"/>
        <w:autoSpaceDE w:val="0"/>
        <w:spacing w:after="0" w:line="240" w:lineRule="auto"/>
        <w:jc w:val="center"/>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t>2. Informācija par iepirkuma priekšmetu</w:t>
      </w:r>
      <w:bookmarkEnd w:id="0"/>
      <w:bookmarkEnd w:id="1"/>
      <w:bookmarkEnd w:id="2"/>
    </w:p>
    <w:p w:rsidR="00765A6A" w:rsidRDefault="00765A6A" w:rsidP="00765A6A">
      <w:pPr>
        <w:spacing w:after="0" w:line="240" w:lineRule="auto"/>
        <w:jc w:val="both"/>
        <w:rPr>
          <w:rFonts w:ascii="Times New Roman" w:hAnsi="Times New Roman"/>
          <w:sz w:val="24"/>
          <w:szCs w:val="24"/>
        </w:rPr>
      </w:pPr>
    </w:p>
    <w:p w:rsidR="00765A6A" w:rsidRDefault="00765A6A" w:rsidP="00765A6A">
      <w:pPr>
        <w:spacing w:after="0" w:line="240" w:lineRule="auto"/>
        <w:jc w:val="both"/>
      </w:pPr>
      <w:r>
        <w:rPr>
          <w:rFonts w:ascii="Times New Roman" w:eastAsia="Times New Roman" w:hAnsi="Times New Roman"/>
          <w:b/>
          <w:sz w:val="24"/>
          <w:szCs w:val="24"/>
        </w:rPr>
        <w:lastRenderedPageBreak/>
        <w:t xml:space="preserve">2.1. Iepirkuma priekšmets – </w:t>
      </w:r>
      <w:r>
        <w:rPr>
          <w:rFonts w:ascii="Times New Roman" w:eastAsia="Times New Roman" w:hAnsi="Times New Roman"/>
          <w:sz w:val="24"/>
          <w:szCs w:val="24"/>
          <w:lang w:eastAsia="lv-LV"/>
        </w:rPr>
        <w:t xml:space="preserve">Ogļu piegāde Priekules novada pašvaldības iestādēm. </w:t>
      </w:r>
      <w:r>
        <w:rPr>
          <w:rFonts w:ascii="Times New Roman" w:eastAsia="Times New Roman" w:hAnsi="Times New Roman"/>
          <w:sz w:val="24"/>
          <w:szCs w:val="24"/>
        </w:rPr>
        <w:t>Pasūtītājs ir noteicis orientējošus ogļu piegādes apjomus 201</w:t>
      </w:r>
      <w:r w:rsidR="00A705F8">
        <w:rPr>
          <w:rFonts w:ascii="Times New Roman" w:eastAsia="Times New Roman" w:hAnsi="Times New Roman"/>
          <w:sz w:val="24"/>
          <w:szCs w:val="24"/>
        </w:rPr>
        <w:t>5</w:t>
      </w:r>
      <w:r>
        <w:rPr>
          <w:rFonts w:ascii="Times New Roman" w:eastAsia="Times New Roman" w:hAnsi="Times New Roman"/>
          <w:sz w:val="24"/>
          <w:szCs w:val="24"/>
        </w:rPr>
        <w:t>./201</w:t>
      </w:r>
      <w:r w:rsidR="00A705F8">
        <w:rPr>
          <w:rFonts w:ascii="Times New Roman" w:eastAsia="Times New Roman" w:hAnsi="Times New Roman"/>
          <w:sz w:val="24"/>
          <w:szCs w:val="24"/>
        </w:rPr>
        <w:t>6</w:t>
      </w:r>
      <w:r>
        <w:rPr>
          <w:rFonts w:ascii="Times New Roman" w:eastAsia="Times New Roman" w:hAnsi="Times New Roman"/>
          <w:sz w:val="24"/>
          <w:szCs w:val="24"/>
        </w:rPr>
        <w:t xml:space="preserve">.gada apkures sezonai. Pasūtītājs saglabā tiesības izmainīt kopējo apjomu atkarībā no pieejamā finansējuma. </w:t>
      </w:r>
    </w:p>
    <w:p w:rsidR="00765A6A" w:rsidRDefault="00765A6A" w:rsidP="00765A6A">
      <w:pPr>
        <w:spacing w:before="120" w:after="0" w:line="240" w:lineRule="auto"/>
        <w:jc w:val="both"/>
      </w:pPr>
      <w:r>
        <w:rPr>
          <w:rFonts w:ascii="Times New Roman" w:eastAsia="Times New Roman" w:hAnsi="Times New Roman"/>
          <w:b/>
          <w:sz w:val="24"/>
          <w:szCs w:val="24"/>
        </w:rPr>
        <w:t xml:space="preserve">2.2. Līguma izpildes vieta: </w:t>
      </w:r>
      <w:r>
        <w:rPr>
          <w:rFonts w:ascii="Times New Roman" w:eastAsia="Times New Roman" w:hAnsi="Times New Roman"/>
          <w:sz w:val="24"/>
          <w:szCs w:val="24"/>
        </w:rPr>
        <w:t>skatīt tehniskajā specifikācijā (2.pielikums).</w:t>
      </w:r>
    </w:p>
    <w:p w:rsidR="00765A6A" w:rsidRDefault="00765A6A" w:rsidP="00765A6A">
      <w:pPr>
        <w:spacing w:before="120" w:after="0" w:line="240" w:lineRule="auto"/>
        <w:jc w:val="both"/>
      </w:pPr>
      <w:r>
        <w:rPr>
          <w:rFonts w:ascii="Times New Roman" w:eastAsia="Times New Roman" w:hAnsi="Times New Roman"/>
          <w:b/>
          <w:sz w:val="24"/>
          <w:szCs w:val="24"/>
        </w:rPr>
        <w:t xml:space="preserve">2.3. Līguma izpildes laiks: </w:t>
      </w:r>
      <w:r>
        <w:rPr>
          <w:rFonts w:ascii="Times New Roman" w:eastAsia="Times New Roman" w:hAnsi="Times New Roman"/>
          <w:sz w:val="24"/>
          <w:szCs w:val="24"/>
        </w:rPr>
        <w:t>skatīt tehniskajā specifikācijā (2.pielikums).</w:t>
      </w:r>
    </w:p>
    <w:p w:rsidR="00765A6A" w:rsidRDefault="00765A6A" w:rsidP="00765A6A">
      <w:pPr>
        <w:spacing w:before="120" w:after="0" w:line="240" w:lineRule="auto"/>
        <w:jc w:val="both"/>
        <w:rPr>
          <w:rFonts w:ascii="Times New Roman" w:eastAsia="Times New Roman" w:hAnsi="Times New Roman"/>
          <w:sz w:val="24"/>
          <w:szCs w:val="24"/>
        </w:rPr>
      </w:pPr>
    </w:p>
    <w:p w:rsidR="00765A6A" w:rsidRDefault="00765A6A" w:rsidP="00765A6A">
      <w:pPr>
        <w:keepNext/>
        <w:widowControl w:val="0"/>
        <w:spacing w:before="120" w:after="0" w:line="240" w:lineRule="auto"/>
        <w:jc w:val="both"/>
        <w:rPr>
          <w:rFonts w:ascii="Times New Roman" w:eastAsia="Times New Roman" w:hAnsi="Times New Roman"/>
          <w:b/>
          <w:bCs/>
          <w:iCs/>
          <w:sz w:val="24"/>
          <w:szCs w:val="28"/>
        </w:rPr>
      </w:pPr>
      <w:bookmarkStart w:id="3" w:name="_Toc74056699"/>
      <w:bookmarkStart w:id="4" w:name="_Toc61422132"/>
      <w:r>
        <w:rPr>
          <w:rFonts w:ascii="Times New Roman" w:eastAsia="Times New Roman" w:hAnsi="Times New Roman"/>
          <w:b/>
          <w:bCs/>
          <w:iCs/>
          <w:sz w:val="24"/>
          <w:szCs w:val="28"/>
        </w:rPr>
        <w:t>2.4. Cita informācija</w:t>
      </w:r>
      <w:bookmarkEnd w:id="3"/>
      <w:bookmarkEnd w:id="4"/>
      <w:r>
        <w:rPr>
          <w:rFonts w:ascii="Times New Roman" w:eastAsia="Times New Roman" w:hAnsi="Times New Roman"/>
          <w:b/>
          <w:bCs/>
          <w:iCs/>
          <w:sz w:val="24"/>
          <w:szCs w:val="28"/>
        </w:rPr>
        <w:t xml:space="preserve">: </w:t>
      </w:r>
    </w:p>
    <w:p w:rsidR="00765A6A" w:rsidRDefault="00765A6A" w:rsidP="00765A6A">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rakstveidā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1"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majaslapā </w:t>
      </w:r>
      <w:hyperlink r:id="rId12"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765A6A" w:rsidRDefault="00765A6A" w:rsidP="00765A6A">
      <w:pPr>
        <w:keepNext/>
        <w:widowControl w:val="0"/>
        <w:spacing w:before="120" w:after="0" w:line="240" w:lineRule="auto"/>
        <w:jc w:val="both"/>
      </w:pPr>
      <w:r>
        <w:rPr>
          <w:rFonts w:ascii="Times New Roman" w:eastAsia="Times New Roman" w:hAnsi="Times New Roman"/>
          <w:sz w:val="24"/>
          <w:szCs w:val="24"/>
        </w:rPr>
        <w:t>2.4.2. Pretendentam ir pienākums sekot aktuālajai informācijai (</w:t>
      </w:r>
      <w:r>
        <w:rPr>
          <w:rFonts w:ascii="Times New Roman" w:eastAsia="Times New Roman" w:hAnsi="Times New Roman"/>
        </w:rPr>
        <w:t xml:space="preserve">atbildēm uz ieinteresēto piegādātāju jautājumiem u.c.) Pasūtītāja </w:t>
      </w:r>
      <w:r>
        <w:rPr>
          <w:rFonts w:ascii="Times New Roman" w:eastAsia="Times New Roman" w:hAnsi="Times New Roman"/>
          <w:sz w:val="24"/>
          <w:szCs w:val="24"/>
        </w:rPr>
        <w:t xml:space="preserve">mājaslapā </w:t>
      </w:r>
      <w:hyperlink r:id="rId13"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765A6A" w:rsidRDefault="00765A6A" w:rsidP="00765A6A">
      <w:pPr>
        <w:widowControl w:val="0"/>
        <w:autoSpaceDE w:val="0"/>
        <w:spacing w:after="0" w:line="240" w:lineRule="auto"/>
        <w:jc w:val="center"/>
        <w:rPr>
          <w:rFonts w:ascii="Times New Roman" w:hAnsi="Times New Roman"/>
          <w:b/>
          <w:bCs/>
          <w:sz w:val="28"/>
          <w:szCs w:val="28"/>
          <w:u w:val="single"/>
        </w:rPr>
      </w:pPr>
    </w:p>
    <w:p w:rsidR="00765A6A" w:rsidRDefault="00765A6A" w:rsidP="00765A6A">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765A6A" w:rsidRDefault="00765A6A" w:rsidP="00765A6A">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765A6A" w:rsidRDefault="00765A6A" w:rsidP="00765A6A">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765A6A" w:rsidRDefault="00765A6A" w:rsidP="00765A6A">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3.4.1. finanšu piedāvājuma (1.pielikums);</w:t>
      </w:r>
    </w:p>
    <w:p w:rsidR="00765A6A" w:rsidRDefault="00765A6A" w:rsidP="00765A6A">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5.punktā minētajiem pretendenta kvalifikācijas atlases dokumentiem;</w:t>
      </w:r>
    </w:p>
    <w:p w:rsidR="00765A6A" w:rsidRDefault="00765A6A" w:rsidP="00765A6A">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3.4.3. tehniskās specifikācijas (2.pielikums).</w:t>
      </w:r>
    </w:p>
    <w:p w:rsidR="00765A6A" w:rsidRDefault="00765A6A" w:rsidP="00765A6A">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 Piedāvājums jāiesniedz par visu iepirkuma priekšmeta apjomu. Piedāvājumi, kuri nebūs iesniegti par visu iepirkuma priekšmeta apjomu, no tālākās vērtēšanas tiks izslēgti.</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Piedāvājuma cenā jāiekļauj visas ar ogļu piegādi saistītās izmaksas - gan paredzamās, gan tādas, kuras pretendentam vajadzētu paredzēt, un atbilstošos nodokļus.</w:t>
      </w:r>
    </w:p>
    <w:p w:rsidR="00765A6A" w:rsidRDefault="00765A6A" w:rsidP="00765A6A">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765A6A" w:rsidRDefault="00765A6A" w:rsidP="00765A6A">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3.9. Piedāvājums iesniedzams latviešu valodā vienā eksemplārā. Svešvalodā sagatavotiem piedāvājuma dokumentiem jāpievieno pretendenta apliecināts tulkojums latviešu valodā.</w:t>
      </w:r>
    </w:p>
    <w:p w:rsidR="00765A6A" w:rsidRDefault="00765A6A" w:rsidP="00765A6A">
      <w:pPr>
        <w:widowControl w:val="0"/>
        <w:spacing w:before="120" w:after="0" w:line="240" w:lineRule="auto"/>
        <w:jc w:val="both"/>
      </w:pPr>
      <w:r>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765A6A" w:rsidRDefault="00765A6A" w:rsidP="00765A6A">
      <w:pPr>
        <w:spacing w:before="120" w:after="0" w:line="240" w:lineRule="auto"/>
        <w:jc w:val="center"/>
      </w:pPr>
      <w:r>
        <w:rPr>
          <w:rFonts w:ascii="Times New Roman" w:hAnsi="Times New Roman"/>
          <w:b/>
          <w:iCs/>
          <w:color w:val="000000"/>
          <w:sz w:val="28"/>
          <w:szCs w:val="28"/>
          <w:u w:val="single"/>
        </w:rPr>
        <w:t>4. Prasības piedāvājuma noformēšanai</w:t>
      </w:r>
    </w:p>
    <w:p w:rsidR="00765A6A" w:rsidRDefault="00765A6A" w:rsidP="00765A6A">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765A6A" w:rsidRDefault="00765A6A" w:rsidP="00765A6A">
      <w:pPr>
        <w:spacing w:before="120" w:after="0" w:line="240" w:lineRule="auto"/>
        <w:jc w:val="both"/>
      </w:pPr>
      <w:r>
        <w:rPr>
          <w:rFonts w:ascii="Times New Roman" w:eastAsia="Times New Roman" w:hAnsi="Times New Roman"/>
          <w:sz w:val="24"/>
          <w:szCs w:val="24"/>
        </w:rPr>
        <w:t>4.2. Visiem piedāvājuma dokumentiem jābūt cauršūtiem un parakstītiem, lapām jābūt numurētām.</w:t>
      </w:r>
      <w:r>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Pr>
          <w:rFonts w:ascii="Times New Roman" w:eastAsia="Times New Roman" w:hAnsi="Times New Roman"/>
          <w:sz w:val="24"/>
          <w:szCs w:val="24"/>
          <w:u w:val="single"/>
        </w:rPr>
        <w:t>Teksta un tabulu daļa nedrīkst būt cauršūta, visai informācijai jābūt skaidri izlasāmai</w:t>
      </w:r>
      <w:r>
        <w:rPr>
          <w:rFonts w:ascii="Times New Roman" w:eastAsia="Times New Roman" w:hAnsi="Times New Roman"/>
          <w:sz w:val="24"/>
          <w:szCs w:val="24"/>
        </w:rPr>
        <w:t>.</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765A6A" w:rsidRDefault="00765A6A" w:rsidP="00765A6A">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765A6A" w:rsidRDefault="00765A6A" w:rsidP="00765A6A">
      <w:pPr>
        <w:spacing w:before="120" w:after="0" w:line="240" w:lineRule="auto"/>
        <w:ind w:left="1080"/>
        <w:jc w:val="both"/>
      </w:pPr>
      <w:r>
        <w:rPr>
          <w:rFonts w:ascii="Times New Roman" w:eastAsia="Times New Roman" w:hAnsi="Times New Roman"/>
          <w:sz w:val="24"/>
          <w:szCs w:val="24"/>
        </w:rPr>
        <w:t>4.3.2. atzīme ”</w:t>
      </w:r>
      <w:r>
        <w:t xml:space="preserve"> </w:t>
      </w:r>
      <w:r>
        <w:rPr>
          <w:rFonts w:ascii="Times New Roman" w:eastAsia="Times New Roman" w:hAnsi="Times New Roman"/>
          <w:sz w:val="24"/>
          <w:szCs w:val="24"/>
        </w:rPr>
        <w:t xml:space="preserve">Ogļu piegāde Priekules novada pašvaldības iestādēm”; </w:t>
      </w:r>
    </w:p>
    <w:p w:rsidR="00765A6A" w:rsidRDefault="00765A6A" w:rsidP="00765A6A">
      <w:pPr>
        <w:spacing w:before="120" w:after="0" w:line="240" w:lineRule="auto"/>
        <w:ind w:left="1080"/>
        <w:jc w:val="both"/>
      </w:pPr>
      <w:r>
        <w:rPr>
          <w:rFonts w:ascii="Times New Roman" w:eastAsia="Times New Roman" w:hAnsi="Times New Roman"/>
          <w:sz w:val="24"/>
          <w:szCs w:val="24"/>
        </w:rPr>
        <w:t xml:space="preserve">4.3.3. atzīme „Iepirkuma identifikācijas </w:t>
      </w:r>
      <w:r w:rsidRPr="006C74F2">
        <w:rPr>
          <w:rFonts w:ascii="Times New Roman" w:eastAsia="Times New Roman" w:hAnsi="Times New Roman"/>
          <w:sz w:val="24"/>
          <w:szCs w:val="24"/>
        </w:rPr>
        <w:t>Nr.PNP201</w:t>
      </w:r>
      <w:r w:rsidR="00A705F8" w:rsidRPr="006C74F2">
        <w:rPr>
          <w:rFonts w:ascii="Times New Roman" w:eastAsia="Times New Roman" w:hAnsi="Times New Roman"/>
          <w:sz w:val="24"/>
          <w:szCs w:val="24"/>
        </w:rPr>
        <w:t>5</w:t>
      </w:r>
      <w:r w:rsidRPr="006C74F2">
        <w:rPr>
          <w:rFonts w:ascii="Times New Roman" w:eastAsia="Times New Roman" w:hAnsi="Times New Roman"/>
          <w:sz w:val="24"/>
          <w:szCs w:val="24"/>
        </w:rPr>
        <w:t>/</w:t>
      </w:r>
      <w:r w:rsidR="00A705F8" w:rsidRPr="006C74F2">
        <w:rPr>
          <w:rFonts w:ascii="Times New Roman" w:eastAsia="Times New Roman" w:hAnsi="Times New Roman"/>
          <w:sz w:val="24"/>
          <w:szCs w:val="24"/>
        </w:rPr>
        <w:t>2</w:t>
      </w:r>
      <w:r w:rsidRPr="006C74F2">
        <w:rPr>
          <w:rFonts w:ascii="Times New Roman" w:eastAsia="Times New Roman" w:hAnsi="Times New Roman"/>
          <w:sz w:val="24"/>
          <w:szCs w:val="24"/>
        </w:rPr>
        <w:t>”;</w:t>
      </w:r>
    </w:p>
    <w:p w:rsidR="00765A6A" w:rsidRDefault="00765A6A" w:rsidP="00765A6A">
      <w:pPr>
        <w:spacing w:before="120" w:after="0" w:line="240" w:lineRule="auto"/>
        <w:ind w:left="1080"/>
        <w:jc w:val="both"/>
      </w:pPr>
      <w:r w:rsidRPr="004C4FC0">
        <w:rPr>
          <w:rFonts w:ascii="Times New Roman" w:eastAsia="Times New Roman" w:hAnsi="Times New Roman"/>
          <w:sz w:val="24"/>
          <w:szCs w:val="24"/>
        </w:rPr>
        <w:t>4.3</w:t>
      </w:r>
      <w:r w:rsidR="00A705F8">
        <w:rPr>
          <w:rFonts w:ascii="Times New Roman" w:eastAsia="Times New Roman" w:hAnsi="Times New Roman"/>
          <w:sz w:val="24"/>
          <w:szCs w:val="24"/>
        </w:rPr>
        <w:t>.4. atzīme „Neatvērt līdz 2015.</w:t>
      </w:r>
      <w:r w:rsidR="00A705F8" w:rsidRPr="00FA3A11">
        <w:rPr>
          <w:rFonts w:ascii="Times New Roman" w:eastAsia="Times New Roman" w:hAnsi="Times New Roman"/>
          <w:sz w:val="24"/>
          <w:szCs w:val="24"/>
        </w:rPr>
        <w:t xml:space="preserve">gada </w:t>
      </w:r>
      <w:r w:rsidR="00FA3A11" w:rsidRPr="00FA3A11">
        <w:rPr>
          <w:rFonts w:ascii="Times New Roman" w:eastAsia="Times New Roman" w:hAnsi="Times New Roman"/>
          <w:sz w:val="24"/>
          <w:szCs w:val="24"/>
        </w:rPr>
        <w:t>6</w:t>
      </w:r>
      <w:r w:rsidR="00A705F8" w:rsidRPr="00FA3A11">
        <w:rPr>
          <w:rFonts w:ascii="Times New Roman" w:eastAsia="Times New Roman" w:hAnsi="Times New Roman"/>
          <w:sz w:val="24"/>
          <w:szCs w:val="24"/>
        </w:rPr>
        <w:t>.</w:t>
      </w:r>
      <w:r w:rsidRPr="00FA3A11">
        <w:rPr>
          <w:rFonts w:ascii="Times New Roman" w:eastAsia="Times New Roman" w:hAnsi="Times New Roman"/>
          <w:sz w:val="24"/>
          <w:szCs w:val="24"/>
        </w:rPr>
        <w:t>februārim plkst.</w:t>
      </w:r>
      <w:r w:rsidRPr="004C4FC0">
        <w:rPr>
          <w:rFonts w:ascii="Times New Roman" w:eastAsia="Times New Roman" w:hAnsi="Times New Roman"/>
          <w:sz w:val="24"/>
          <w:szCs w:val="24"/>
        </w:rPr>
        <w:t>14:00”;</w:t>
      </w:r>
      <w:r>
        <w:rPr>
          <w:rFonts w:ascii="Times New Roman" w:eastAsia="Times New Roman" w:hAnsi="Times New Roman"/>
          <w:sz w:val="24"/>
          <w:szCs w:val="24"/>
        </w:rPr>
        <w:t xml:space="preserve"> </w:t>
      </w:r>
    </w:p>
    <w:p w:rsidR="00765A6A" w:rsidRDefault="00765A6A" w:rsidP="00765A6A">
      <w:pPr>
        <w:spacing w:before="120" w:after="0" w:line="240" w:lineRule="auto"/>
        <w:ind w:left="1080"/>
        <w:jc w:val="both"/>
      </w:pPr>
      <w:r>
        <w:rPr>
          <w:rFonts w:ascii="Times New Roman" w:eastAsia="Times New Roman" w:hAnsi="Times New Roman"/>
          <w:sz w:val="24"/>
          <w:szCs w:val="24"/>
        </w:rPr>
        <w:t>4.3.5. pretendenta nosaukums un adrese.</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Pēc piedāvājumu iesniegšanas termiņa beigām Pretendents nevar savu piedāvājumu grozīt. </w:t>
      </w:r>
    </w:p>
    <w:p w:rsidR="00765A6A" w:rsidRDefault="00765A6A" w:rsidP="00765A6A">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765A6A" w:rsidRDefault="00765A6A" w:rsidP="00765A6A">
      <w:pPr>
        <w:spacing w:before="120" w:after="0" w:line="240" w:lineRule="auto"/>
        <w:jc w:val="both"/>
        <w:rPr>
          <w:rFonts w:ascii="Times New Roman" w:eastAsia="Times New Roman" w:hAnsi="Times New Roman"/>
          <w:sz w:val="24"/>
          <w:szCs w:val="24"/>
        </w:rPr>
        <w:sectPr w:rsidR="00765A6A">
          <w:pgSz w:w="11906" w:h="16838"/>
          <w:pgMar w:top="1134" w:right="1134" w:bottom="1134" w:left="1701" w:header="720" w:footer="720" w:gutter="0"/>
          <w:cols w:space="720"/>
          <w:titlePg/>
        </w:sectPr>
      </w:pPr>
    </w:p>
    <w:p w:rsidR="00765A6A" w:rsidRDefault="00765A6A" w:rsidP="00765A6A">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765A6A" w:rsidRDefault="00765A6A" w:rsidP="00765A6A">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765A6A" w:rsidRDefault="00765A6A" w:rsidP="00765A6A">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765A6A" w:rsidTr="002971B8">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65A6A" w:rsidRDefault="00765A6A" w:rsidP="002971B8">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65A6A" w:rsidRDefault="00765A6A" w:rsidP="002971B8">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765A6A" w:rsidTr="002971B8">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65A6A" w:rsidRDefault="00765A6A" w:rsidP="002971B8">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765A6A" w:rsidTr="002971B8">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765A6A" w:rsidRDefault="00765A6A" w:rsidP="002971B8">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765A6A" w:rsidTr="002971B8">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765A6A" w:rsidRDefault="00765A6A" w:rsidP="002971B8">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r>
              <w:rPr>
                <w:rFonts w:ascii="Times New Roman" w:hAnsi="Times New Roman"/>
                <w:i/>
              </w:rPr>
              <w:t>euro</w:t>
            </w:r>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765A6A" w:rsidTr="002971B8">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765A6A" w:rsidTr="002971B8">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765A6A" w:rsidRDefault="00765A6A" w:rsidP="002971B8">
            <w:pPr>
              <w:spacing w:before="120" w:after="120" w:line="240" w:lineRule="auto"/>
              <w:rPr>
                <w:rFonts w:ascii="Times New Roman" w:eastAsia="Times New Roman" w:hAnsi="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pPr>
            <w:r>
              <w:rPr>
                <w:rFonts w:ascii="Times New Roman" w:hAnsi="Times New Roman"/>
                <w:color w:val="000000"/>
              </w:rPr>
              <w:t>*</w:t>
            </w:r>
            <w:r>
              <w:rPr>
                <w:rFonts w:ascii="Times New Roman" w:hAnsi="Times New Roman"/>
                <w:b/>
                <w:color w:val="000000"/>
              </w:rPr>
              <w:t xml:space="preserve">Latvijā reģistrētam pretendentam Uzņēmuma reģistra  </w:t>
            </w:r>
            <w:r w:rsidR="00A705F8">
              <w:rPr>
                <w:rFonts w:ascii="Times New Roman" w:hAnsi="Times New Roman"/>
                <w:b/>
                <w:color w:val="000000"/>
              </w:rPr>
              <w:t xml:space="preserve">apliecības </w:t>
            </w:r>
            <w:r>
              <w:rPr>
                <w:rFonts w:ascii="Times New Roman" w:hAnsi="Times New Roman"/>
                <w:b/>
                <w:color w:val="000000"/>
              </w:rPr>
              <w:t>kopija nav jāiesniedz</w:t>
            </w:r>
            <w:r>
              <w:rPr>
                <w:rFonts w:ascii="Times New Roman" w:hAnsi="Times New Roman"/>
                <w:color w:val="000000"/>
              </w:rPr>
              <w:t xml:space="preserve"> </w:t>
            </w:r>
          </w:p>
          <w:p w:rsidR="00765A6A" w:rsidRDefault="00765A6A" w:rsidP="002971B8">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apliecināta kopija;</w:t>
            </w:r>
          </w:p>
          <w:p w:rsidR="00765A6A" w:rsidRDefault="00765A6A" w:rsidP="002971B8">
            <w:pPr>
              <w:spacing w:before="120" w:after="120" w:line="240" w:lineRule="auto"/>
            </w:pPr>
            <w:r>
              <w:rPr>
                <w:rFonts w:ascii="Times New Roman" w:hAnsi="Times New Roman"/>
                <w:color w:val="000000"/>
              </w:rPr>
              <w:t>*</w:t>
            </w:r>
            <w:r>
              <w:rPr>
                <w:rFonts w:ascii="Times New Roman" w:hAnsi="Times New Roman"/>
                <w:color w:val="000000"/>
                <w:u w:val="single"/>
              </w:rPr>
              <w:t>ja pretendents nav reģistrēts Latvijā, tam jāiesniedz</w:t>
            </w:r>
            <w:r>
              <w:rPr>
                <w:rFonts w:ascii="Times New Roman" w:hAnsi="Times New Roman"/>
                <w:color w:val="000000"/>
              </w:rPr>
              <w:t xml:space="preserve"> reģistrācijas valstī izsniegtas reģistrācijas apliecības kopija</w:t>
            </w:r>
            <w:r w:rsidR="00A705F8">
              <w:rPr>
                <w:rFonts w:ascii="Times New Roman" w:hAnsi="Times New Roman"/>
                <w:color w:val="000000"/>
              </w:rPr>
              <w:t>.</w:t>
            </w:r>
          </w:p>
          <w:p w:rsidR="00765A6A" w:rsidRDefault="00765A6A" w:rsidP="002971B8">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Par Latvijā reģistrētiem pretendentiem pasūtītājs pārbaudi veic publiski pieejamās datu bāzēs.</w:t>
            </w:r>
          </w:p>
          <w:p w:rsidR="00765A6A" w:rsidRDefault="00765A6A" w:rsidP="002971B8">
            <w:pPr>
              <w:spacing w:before="120" w:after="120" w:line="240" w:lineRule="auto"/>
              <w:rPr>
                <w:rFonts w:ascii="Times New Roman" w:eastAsia="Times New Roman" w:hAnsi="Times New Roman"/>
                <w:sz w:val="24"/>
                <w:szCs w:val="24"/>
              </w:rPr>
            </w:pPr>
          </w:p>
          <w:p w:rsidR="00765A6A" w:rsidRDefault="00765A6A" w:rsidP="002971B8">
            <w:pPr>
              <w:spacing w:before="120" w:after="120" w:line="240" w:lineRule="auto"/>
              <w:rPr>
                <w:rFonts w:ascii="Times New Roman" w:eastAsia="Times New Roman" w:hAnsi="Times New Roman"/>
              </w:rPr>
            </w:pPr>
          </w:p>
        </w:tc>
      </w:tr>
      <w:tr w:rsidR="00765A6A" w:rsidTr="002971B8">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765A6A" w:rsidTr="002971B8">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rPr>
                <w:rFonts w:ascii="Times New Roman" w:eastAsia="Times New Roman" w:hAnsi="Times New Roman"/>
              </w:rPr>
            </w:pPr>
            <w:r>
              <w:rPr>
                <w:rFonts w:ascii="Times New Roman" w:eastAsia="Times New Roman" w:hAnsi="Times New Roman"/>
              </w:rPr>
              <w:t>5.1.4. Pretendents spēj nodrošināt kvalitatīvu ogļu piegādi</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pPr>
            <w:r>
              <w:rPr>
                <w:rFonts w:ascii="Times New Roman" w:eastAsia="Times New Roman" w:hAnsi="Times New Roman"/>
              </w:rPr>
              <w:t>*</w:t>
            </w:r>
            <w:r>
              <w:rPr>
                <w:rFonts w:ascii="Times New Roman" w:eastAsia="Times New Roman" w:hAnsi="Times New Roman"/>
                <w:sz w:val="28"/>
                <w:szCs w:val="24"/>
              </w:rPr>
              <w:t xml:space="preserve"> </w:t>
            </w:r>
            <w:r>
              <w:rPr>
                <w:rFonts w:ascii="Times New Roman" w:eastAsia="Times New Roman" w:hAnsi="Times New Roman"/>
              </w:rPr>
              <w:t>Akmeņogļu kvalitātes raksturojums (apstiprināts ar sertifikātu)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65A6A" w:rsidRDefault="00765A6A" w:rsidP="002971B8">
            <w:pPr>
              <w:spacing w:before="120" w:after="120" w:line="240" w:lineRule="auto"/>
              <w:rPr>
                <w:rFonts w:ascii="Times New Roman" w:eastAsia="Times New Roman" w:hAnsi="Times New Roman"/>
              </w:rPr>
            </w:pPr>
          </w:p>
        </w:tc>
      </w:tr>
    </w:tbl>
    <w:p w:rsidR="00765A6A" w:rsidRDefault="00765A6A" w:rsidP="00765A6A">
      <w:pPr>
        <w:sectPr w:rsidR="00765A6A">
          <w:pgSz w:w="16838" w:h="11906" w:orient="landscape"/>
          <w:pgMar w:top="1134" w:right="902" w:bottom="1077" w:left="720" w:header="720" w:footer="720" w:gutter="0"/>
          <w:cols w:space="720"/>
          <w:titlePg/>
        </w:sectPr>
      </w:pPr>
    </w:p>
    <w:p w:rsidR="00765A6A" w:rsidRDefault="00765A6A" w:rsidP="00765A6A">
      <w:pPr>
        <w:tabs>
          <w:tab w:val="left" w:pos="1843"/>
        </w:tabs>
        <w:spacing w:before="120" w:after="0" w:line="240" w:lineRule="auto"/>
        <w:jc w:val="both"/>
      </w:pPr>
      <w:r>
        <w:rPr>
          <w:rFonts w:ascii="Times New Roman" w:eastAsia="Times New Roman" w:hAnsi="Times New Roman"/>
          <w:sz w:val="24"/>
          <w:szCs w:val="20"/>
        </w:rPr>
        <w:lastRenderedPageBreak/>
        <w:t>5.2.</w:t>
      </w:r>
      <w:r>
        <w:rPr>
          <w:rFonts w:ascii="Zurich Win95BT" w:eastAsia="Times New Roman" w:hAnsi="Zurich Win95BT"/>
          <w:sz w:val="24"/>
          <w:szCs w:val="20"/>
        </w:rPr>
        <w:t xml:space="preserve"> </w:t>
      </w:r>
      <w:r>
        <w:rPr>
          <w:rFonts w:ascii="Times New Roman" w:eastAsia="Times New Roman" w:hAnsi="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765A6A" w:rsidRDefault="00765A6A" w:rsidP="00765A6A">
      <w:pPr>
        <w:spacing w:before="120" w:after="0" w:line="240" w:lineRule="auto"/>
        <w:jc w:val="both"/>
      </w:pPr>
      <w:r>
        <w:rPr>
          <w:rFonts w:ascii="Times New Roman" w:eastAsia="Times New Roman" w:hAnsi="Times New Roman"/>
          <w:bCs/>
          <w:sz w:val="24"/>
          <w:szCs w:val="24"/>
        </w:rPr>
        <w:t xml:space="preserve">5.4. Šī nolikuma 5.3.punktā minētajam pretendentam </w:t>
      </w:r>
      <w:r>
        <w:rPr>
          <w:rFonts w:ascii="Times New Roman" w:eastAsia="Times New Roman" w:hAnsi="Times New Roman"/>
          <w:sz w:val="24"/>
          <w:szCs w:val="24"/>
        </w:rPr>
        <w:t>prasītās izziņas jāiesniedz Pasūtītājam 1</w:t>
      </w:r>
      <w:r>
        <w:rPr>
          <w:rFonts w:ascii="Times New Roman" w:eastAsia="Times New Roman" w:hAnsi="Times New Roman"/>
          <w:bCs/>
          <w:sz w:val="24"/>
          <w:szCs w:val="24"/>
        </w:rPr>
        <w:t>0 (desmit) darba dienu laikā no pieprasījuma izsniegšanas vai nosūtīšanas dienas.</w:t>
      </w:r>
    </w:p>
    <w:p w:rsidR="00765A6A" w:rsidRDefault="00765A6A" w:rsidP="00765A6A">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izsniedz kompetentās institūcijas, Pasūtītājs pieņem un atzīst, ja tie izdoti ne agrāk kā vienu mēnesi pirms to iesniegšanas dienas</w:t>
      </w:r>
      <w:r>
        <w:rPr>
          <w:rFonts w:ascii="Times New Roman" w:eastAsia="Times New Roman" w:hAnsi="Times New Roman"/>
          <w:bCs/>
          <w:sz w:val="24"/>
          <w:szCs w:val="24"/>
        </w:rPr>
        <w:t>.</w:t>
      </w:r>
    </w:p>
    <w:p w:rsidR="00765A6A" w:rsidRDefault="00765A6A" w:rsidP="00765A6A">
      <w:pPr>
        <w:keepNext/>
        <w:widowControl w:val="0"/>
        <w:autoSpaceDE w:val="0"/>
        <w:spacing w:after="0" w:line="240" w:lineRule="auto"/>
        <w:ind w:firstLine="720"/>
        <w:jc w:val="center"/>
        <w:rPr>
          <w:rFonts w:ascii="Times New Roman" w:eastAsia="Times New Roman" w:hAnsi="Times New Roman"/>
          <w:sz w:val="24"/>
          <w:szCs w:val="24"/>
        </w:rPr>
      </w:pPr>
      <w:bookmarkStart w:id="5" w:name="_Toc189451329"/>
    </w:p>
    <w:p w:rsidR="00765A6A" w:rsidRDefault="00765A6A" w:rsidP="00765A6A">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5"/>
    </w:p>
    <w:p w:rsidR="00765A6A" w:rsidRDefault="00765A6A" w:rsidP="00765A6A">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765A6A" w:rsidRDefault="00765A6A" w:rsidP="00765A6A">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765A6A" w:rsidRDefault="00765A6A" w:rsidP="00765A6A">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765A6A" w:rsidRDefault="00765A6A" w:rsidP="00765A6A">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w:t>
      </w:r>
      <w:r w:rsidR="00A705F8">
        <w:rPr>
          <w:rFonts w:ascii="Times New Roman" w:hAnsi="Times New Roman"/>
          <w:sz w:val="24"/>
          <w:szCs w:val="24"/>
        </w:rPr>
        <w:t>nodaļ</w:t>
      </w:r>
      <w:r>
        <w:rPr>
          <w:rFonts w:ascii="Times New Roman" w:hAnsi="Times New Roman"/>
          <w:sz w:val="24"/>
          <w:szCs w:val="24"/>
        </w:rPr>
        <w: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65A6A" w:rsidRDefault="00765A6A" w:rsidP="00765A6A">
      <w:pPr>
        <w:spacing w:before="120" w:after="0" w:line="240" w:lineRule="auto"/>
        <w:ind w:left="720"/>
        <w:jc w:val="both"/>
      </w:pPr>
      <w:r>
        <w:rPr>
          <w:rFonts w:ascii="Times New Roman" w:hAnsi="Times New Roman"/>
          <w:sz w:val="24"/>
          <w:szCs w:val="24"/>
        </w:rPr>
        <w:t xml:space="preserve">6.3.2. Pārbauda piedāvājumu atbilstību šī nolikuma 5.1.3. un 5.1.4.punktā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765A6A" w:rsidRDefault="00765A6A" w:rsidP="00765A6A">
      <w:pPr>
        <w:spacing w:before="120" w:after="0" w:line="240" w:lineRule="auto"/>
        <w:ind w:left="720"/>
        <w:jc w:val="both"/>
        <w:rPr>
          <w:rFonts w:ascii="Times New Roman" w:hAnsi="Times New Roman"/>
          <w:sz w:val="24"/>
          <w:szCs w:val="24"/>
        </w:rPr>
      </w:pPr>
      <w:r w:rsidRPr="00CA7638">
        <w:rPr>
          <w:rFonts w:ascii="Times New Roman" w:hAnsi="Times New Roman"/>
          <w:sz w:val="24"/>
          <w:szCs w:val="24"/>
        </w:rPr>
        <w:t>6.3.3. Pārbaudīs piedāvājumu atbilstību tehniskai specifikācijai. Par atbilstošiem tiks uzskatīti tikai tie piedāvājumi, kuri atbildīs visām tehniskajā specifikācijā norādītajām prasībām. Neatbilstošie piedāvājumi tālāk netiks vērtēti.</w:t>
      </w:r>
    </w:p>
    <w:p w:rsidR="00A705F8" w:rsidRPr="00CA7638" w:rsidRDefault="00A705F8" w:rsidP="00765A6A">
      <w:pPr>
        <w:spacing w:before="120" w:after="0" w:line="240" w:lineRule="auto"/>
        <w:ind w:left="720"/>
        <w:jc w:val="both"/>
        <w:rPr>
          <w:rFonts w:ascii="Times New Roman" w:hAnsi="Times New Roman"/>
          <w:sz w:val="24"/>
          <w:szCs w:val="24"/>
        </w:rPr>
      </w:pPr>
      <w:r>
        <w:rPr>
          <w:rFonts w:ascii="Times New Roman" w:hAnsi="Times New Roman"/>
          <w:sz w:val="24"/>
          <w:szCs w:val="24"/>
        </w:rPr>
        <w:t>6.3.4. Pārbauda, vai sniegta visa finanšu piedāvājuma formā (nolikuma 1.pielikums) prasītā informācija</w:t>
      </w:r>
      <w:r w:rsidR="00484177">
        <w:rPr>
          <w:rFonts w:ascii="Times New Roman" w:hAnsi="Times New Roman"/>
          <w:sz w:val="24"/>
          <w:szCs w:val="24"/>
        </w:rPr>
        <w:t>.</w:t>
      </w:r>
      <w:r w:rsidR="00484177" w:rsidRPr="00484177">
        <w:t xml:space="preserve"> </w:t>
      </w:r>
      <w:r w:rsidR="00484177" w:rsidRPr="00484177">
        <w:rPr>
          <w:rFonts w:ascii="Times New Roman" w:hAnsi="Times New Roman"/>
          <w:sz w:val="24"/>
          <w:szCs w:val="24"/>
        </w:rPr>
        <w:t>Par atbilstošiem tiks uzskatīti tie piedāvājumi, kur</w:t>
      </w:r>
      <w:r w:rsidR="00484177">
        <w:rPr>
          <w:rFonts w:ascii="Times New Roman" w:hAnsi="Times New Roman"/>
          <w:sz w:val="24"/>
          <w:szCs w:val="24"/>
        </w:rPr>
        <w:t>os sniegta visa prasītā informācija</w:t>
      </w:r>
      <w:r w:rsidR="00484177" w:rsidRPr="00484177">
        <w:rPr>
          <w:rFonts w:ascii="Times New Roman" w:hAnsi="Times New Roman"/>
          <w:sz w:val="24"/>
          <w:szCs w:val="24"/>
        </w:rPr>
        <w:t>. Neatbilstošie piedāvājumi tālāk netiks vērtēti.</w:t>
      </w:r>
    </w:p>
    <w:p w:rsidR="00765A6A" w:rsidRDefault="00765A6A" w:rsidP="00765A6A">
      <w:pPr>
        <w:spacing w:before="120" w:after="0" w:line="240" w:lineRule="auto"/>
        <w:ind w:left="720"/>
        <w:jc w:val="both"/>
        <w:rPr>
          <w:rFonts w:ascii="Times New Roman" w:hAnsi="Times New Roman"/>
          <w:sz w:val="24"/>
          <w:szCs w:val="24"/>
        </w:rPr>
      </w:pPr>
      <w:r>
        <w:rPr>
          <w:rFonts w:ascii="Times New Roman" w:hAnsi="Times New Roman"/>
          <w:sz w:val="24"/>
          <w:szCs w:val="24"/>
        </w:rPr>
        <w:t>6.3.</w:t>
      </w:r>
      <w:r w:rsidR="00484177">
        <w:rPr>
          <w:rFonts w:ascii="Times New Roman" w:hAnsi="Times New Roman"/>
          <w:sz w:val="24"/>
          <w:szCs w:val="24"/>
        </w:rPr>
        <w:t>5</w:t>
      </w:r>
      <w:r>
        <w:rPr>
          <w:rFonts w:ascii="Times New Roman" w:hAnsi="Times New Roman"/>
          <w:sz w:val="24"/>
          <w:szCs w:val="24"/>
        </w:rPr>
        <w:t>.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765A6A" w:rsidRDefault="00765A6A" w:rsidP="00765A6A">
      <w:pPr>
        <w:spacing w:before="120" w:after="0" w:line="240" w:lineRule="auto"/>
        <w:ind w:left="720"/>
        <w:jc w:val="both"/>
      </w:pPr>
      <w:r>
        <w:rPr>
          <w:rFonts w:ascii="Times New Roman" w:hAnsi="Times New Roman"/>
          <w:sz w:val="24"/>
          <w:szCs w:val="24"/>
        </w:rPr>
        <w:t>6.3.</w:t>
      </w:r>
      <w:r w:rsidR="00484177">
        <w:rPr>
          <w:rFonts w:ascii="Times New Roman" w:hAnsi="Times New Roman"/>
          <w:sz w:val="24"/>
          <w:szCs w:val="24"/>
        </w:rPr>
        <w:t>6</w:t>
      </w:r>
      <w:r>
        <w:rPr>
          <w:rFonts w:ascii="Times New Roman" w:hAnsi="Times New Roman"/>
          <w:sz w:val="24"/>
          <w:szCs w:val="24"/>
        </w:rPr>
        <w:t>. Nosaka pretendentu, kuram būtu piešķiramas līguma slēgšanas tiesības, izvēloties no piedāvājumiem, kas atbilst nolikumā izvirzītajām prasībām, piedāvājumu ar viszemāko piedāvāto līgumcenu, un pārbauda attiecīgā pretendenta atbilstība nolikuma 5.1.1. un 5.1.2. punktā minētajām prasībām vai šī nolikuma 5.3. punktā minētajā gadījumā pieprasa iesniegt Pretendentam attiecīgas izziņas.</w:t>
      </w:r>
      <w:r>
        <w:rPr>
          <w:rFonts w:ascii="Times New Roman" w:eastAsia="Times New Roman" w:hAnsi="Times New Roman"/>
          <w:sz w:val="24"/>
          <w:szCs w:val="24"/>
        </w:rPr>
        <w:t xml:space="preserve"> </w:t>
      </w:r>
    </w:p>
    <w:p w:rsidR="00765A6A" w:rsidRDefault="00765A6A" w:rsidP="00765A6A">
      <w:pPr>
        <w:spacing w:before="120" w:after="0" w:line="240" w:lineRule="auto"/>
        <w:ind w:left="720"/>
        <w:jc w:val="both"/>
      </w:pPr>
      <w:r>
        <w:rPr>
          <w:rFonts w:ascii="Times New Roman" w:eastAsia="Times New Roman" w:hAnsi="Times New Roman"/>
          <w:sz w:val="24"/>
          <w:szCs w:val="24"/>
        </w:rPr>
        <w:t>6.3.</w:t>
      </w:r>
      <w:r w:rsidR="00484177">
        <w:rPr>
          <w:rFonts w:ascii="Times New Roman" w:eastAsia="Times New Roman" w:hAnsi="Times New Roman"/>
          <w:sz w:val="24"/>
          <w:szCs w:val="24"/>
        </w:rPr>
        <w:t>7</w:t>
      </w:r>
      <w:r>
        <w:rPr>
          <w:rFonts w:ascii="Times New Roman" w:eastAsia="Times New Roman" w:hAnsi="Times New Roman"/>
          <w:sz w:val="24"/>
          <w:szCs w:val="24"/>
        </w:rPr>
        <w:t xml:space="preserve">. Ja attiecīgais ārvalstīs reģistrētais Pretendents šī nolikuma 5.4.punktā minētajā termiņā neiesniedz prasītās izziņas, Pasūtītājs to izslēdz no tālākas dalības iepirkumā </w:t>
      </w:r>
      <w:r>
        <w:rPr>
          <w:rFonts w:ascii="Times New Roman" w:eastAsia="Times New Roman" w:hAnsi="Times New Roman"/>
          <w:sz w:val="24"/>
          <w:szCs w:val="24"/>
        </w:rPr>
        <w:lastRenderedPageBreak/>
        <w:t>un nosaka nākamo pretendentu, kuram būtu piešķiramas līguma slēgšanas tiesības atbilstoši šī nolikuma 6.3.</w:t>
      </w:r>
      <w:r w:rsidR="00484177">
        <w:rPr>
          <w:rFonts w:ascii="Times New Roman" w:eastAsia="Times New Roman" w:hAnsi="Times New Roman"/>
          <w:sz w:val="24"/>
          <w:szCs w:val="24"/>
        </w:rPr>
        <w:t>6</w:t>
      </w:r>
      <w:r>
        <w:rPr>
          <w:rFonts w:ascii="Times New Roman" w:eastAsia="Times New Roman" w:hAnsi="Times New Roman"/>
          <w:sz w:val="24"/>
          <w:szCs w:val="24"/>
        </w:rPr>
        <w:t>. punktā noteiktajai kārtībai.</w:t>
      </w:r>
    </w:p>
    <w:p w:rsidR="00765A6A" w:rsidRDefault="00765A6A" w:rsidP="00765A6A">
      <w:pPr>
        <w:spacing w:before="120" w:after="0" w:line="240" w:lineRule="auto"/>
        <w:ind w:left="720"/>
        <w:jc w:val="both"/>
      </w:pPr>
      <w:r>
        <w:rPr>
          <w:rFonts w:ascii="Times New Roman" w:hAnsi="Times New Roman"/>
          <w:sz w:val="24"/>
          <w:szCs w:val="24"/>
        </w:rPr>
        <w:t>6.3.</w:t>
      </w:r>
      <w:r w:rsidR="00484177">
        <w:rPr>
          <w:rFonts w:ascii="Times New Roman" w:hAnsi="Times New Roman"/>
          <w:sz w:val="24"/>
          <w:szCs w:val="24"/>
        </w:rPr>
        <w:t>8</w:t>
      </w:r>
      <w:r>
        <w:rPr>
          <w:rFonts w:ascii="Times New Roman" w:hAnsi="Times New Roman"/>
          <w:sz w:val="24"/>
          <w:szCs w:val="24"/>
        </w:rPr>
        <w:t>. Pēc 6.3.</w:t>
      </w:r>
      <w:r w:rsidR="00484177">
        <w:rPr>
          <w:rFonts w:ascii="Times New Roman" w:hAnsi="Times New Roman"/>
          <w:sz w:val="24"/>
          <w:szCs w:val="24"/>
        </w:rPr>
        <w:t>7</w:t>
      </w:r>
      <w:r>
        <w:rPr>
          <w:rFonts w:ascii="Times New Roman" w:hAnsi="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765A6A" w:rsidRDefault="00765A6A" w:rsidP="00765A6A">
      <w:pPr>
        <w:spacing w:before="120" w:after="0" w:line="240" w:lineRule="auto"/>
        <w:ind w:left="720"/>
        <w:jc w:val="both"/>
        <w:rPr>
          <w:rFonts w:ascii="Times New Roman" w:hAnsi="Times New Roman"/>
          <w:sz w:val="24"/>
          <w:szCs w:val="24"/>
        </w:rPr>
      </w:pPr>
    </w:p>
    <w:p w:rsidR="00765A6A" w:rsidRDefault="00765A6A" w:rsidP="00765A6A">
      <w:pPr>
        <w:tabs>
          <w:tab w:val="left" w:pos="360"/>
        </w:tabs>
        <w:spacing w:after="0" w:line="240" w:lineRule="auto"/>
        <w:ind w:left="360" w:hanging="360"/>
        <w:jc w:val="center"/>
        <w:rPr>
          <w:rFonts w:ascii="Times New Roman" w:hAnsi="Times New Roman"/>
          <w:b/>
          <w:bCs/>
          <w:sz w:val="28"/>
          <w:szCs w:val="28"/>
          <w:u w:val="single"/>
        </w:rPr>
      </w:pPr>
      <w:bookmarkStart w:id="6" w:name="_Toc136396880"/>
      <w:bookmarkStart w:id="7" w:name="_Toc138148515"/>
      <w:bookmarkStart w:id="8" w:name="_Toc139357075"/>
      <w:r>
        <w:rPr>
          <w:rFonts w:ascii="Times New Roman" w:hAnsi="Times New Roman"/>
          <w:b/>
          <w:bCs/>
          <w:sz w:val="28"/>
          <w:szCs w:val="28"/>
          <w:u w:val="single"/>
        </w:rPr>
        <w:t>7. Lēmuma izziņošana un līguma slēgšana</w:t>
      </w:r>
    </w:p>
    <w:p w:rsidR="00765A6A" w:rsidRDefault="00765A6A" w:rsidP="00765A6A">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 xml:space="preserve">Triju darba dienu laikā pēc lēmuma pieņemšanas visi Pretendenti tiek informēti par pieņemto lēmumu un lēmums tiek publicēts pasūtītāja mājaslapā </w:t>
      </w:r>
      <w:hyperlink r:id="rId14"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eastAsia="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765A6A" w:rsidRDefault="00765A6A" w:rsidP="00765A6A">
      <w:pPr>
        <w:spacing w:before="120" w:after="0" w:line="240" w:lineRule="auto"/>
        <w:jc w:val="both"/>
        <w:rPr>
          <w:rFonts w:ascii="Times New Roman" w:hAnsi="Times New Roman"/>
          <w:sz w:val="24"/>
          <w:szCs w:val="24"/>
        </w:rPr>
      </w:pPr>
      <w:r>
        <w:rPr>
          <w:rFonts w:ascii="Times New Roman" w:hAnsi="Times New Roman"/>
          <w:sz w:val="24"/>
          <w:szCs w:val="24"/>
        </w:rPr>
        <w:t xml:space="preserve">7.2. Pasūtītājs slēdz ar izraudzīto Pretendentu līgumu (nolikuma 3.pielikums), pamatojoties uz Pretendenta iesniegto piedāvājumu, un saskaņā ar šā nolikuma noteikumiem. </w:t>
      </w:r>
    </w:p>
    <w:p w:rsidR="00765A6A" w:rsidRDefault="00765A6A" w:rsidP="00765A6A">
      <w:pPr>
        <w:spacing w:before="120" w:after="0" w:line="240" w:lineRule="auto"/>
        <w:jc w:val="both"/>
      </w:pPr>
      <w:r>
        <w:rPr>
          <w:rFonts w:ascii="Times New Roman" w:hAnsi="Times New Roman"/>
          <w:sz w:val="24"/>
          <w:szCs w:val="24"/>
        </w:rPr>
        <w:t xml:space="preserve">7.3. Pasūtītājs nolikuma 7.2.punktā minētā līguma tekstu publicē pašvaldības mājaslapā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informācijas par piegādātāju, ar kuru noslēgts līgums, </w:t>
      </w:r>
      <w:r>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765A6A" w:rsidRDefault="00765A6A" w:rsidP="00765A6A">
      <w:pPr>
        <w:widowControl w:val="0"/>
        <w:tabs>
          <w:tab w:val="left" w:pos="0"/>
        </w:tabs>
        <w:autoSpaceDE w:val="0"/>
        <w:spacing w:before="120" w:after="0" w:line="240" w:lineRule="auto"/>
        <w:jc w:val="both"/>
        <w:rPr>
          <w:rFonts w:ascii="Times New Roman" w:hAnsi="Times New Roman"/>
          <w:bCs/>
          <w:iCs/>
          <w:color w:val="000000"/>
          <w:sz w:val="24"/>
          <w:szCs w:val="24"/>
        </w:rPr>
      </w:pPr>
    </w:p>
    <w:p w:rsidR="00765A6A" w:rsidRDefault="00765A6A" w:rsidP="00765A6A">
      <w:pPr>
        <w:keepNext/>
        <w:widowControl w:val="0"/>
        <w:autoSpaceDE w:val="0"/>
        <w:spacing w:after="0" w:line="240" w:lineRule="auto"/>
        <w:jc w:val="center"/>
      </w:pPr>
      <w:r>
        <w:rPr>
          <w:rFonts w:ascii="Times New Roman" w:hAnsi="Times New Roman"/>
          <w:b/>
          <w:bCs/>
          <w:sz w:val="28"/>
          <w:szCs w:val="28"/>
          <w:u w:val="single"/>
        </w:rPr>
        <w:t>8. Pielikumu saraksts</w:t>
      </w:r>
    </w:p>
    <w:bookmarkEnd w:id="6"/>
    <w:bookmarkEnd w:id="7"/>
    <w:bookmarkEnd w:id="8"/>
    <w:p w:rsidR="00765A6A" w:rsidRDefault="00765A6A" w:rsidP="00765A6A">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Nolikumam ir pievienoti 3 (trīs) pielikumi, kas ir nolikuma neatņemamas sastāvdaļas:</w:t>
      </w:r>
    </w:p>
    <w:p w:rsidR="00765A6A" w:rsidRDefault="00765A6A" w:rsidP="00765A6A">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765A6A" w:rsidRDefault="00765A6A" w:rsidP="00765A6A">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Tehniskā specifikācija;</w:t>
      </w:r>
    </w:p>
    <w:p w:rsidR="00765A6A" w:rsidRDefault="00765A6A" w:rsidP="00765A6A">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3.pielikums</w:t>
      </w:r>
      <w:r>
        <w:rPr>
          <w:rFonts w:ascii="Times New Roman" w:hAnsi="Times New Roman"/>
          <w:color w:val="000000"/>
          <w:sz w:val="24"/>
          <w:szCs w:val="24"/>
        </w:rPr>
        <w:tab/>
        <w:t>Līguma projekts.</w:t>
      </w: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uppressAutoHyphens w:val="0"/>
        <w:rPr>
          <w:rFonts w:ascii="Times New Roman" w:eastAsia="Times New Roman" w:hAnsi="Times New Roman"/>
          <w:b/>
          <w:sz w:val="24"/>
          <w:szCs w:val="24"/>
        </w:rPr>
      </w:pPr>
      <w:r>
        <w:rPr>
          <w:rFonts w:ascii="Times New Roman" w:eastAsia="Times New Roman" w:hAnsi="Times New Roman"/>
          <w:b/>
          <w:sz w:val="24"/>
          <w:szCs w:val="24"/>
        </w:rPr>
        <w:br w:type="page"/>
      </w:r>
    </w:p>
    <w:p w:rsidR="00765A6A" w:rsidRDefault="00765A6A" w:rsidP="00765A6A">
      <w:pPr>
        <w:spacing w:after="0" w:line="240" w:lineRule="auto"/>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p>
    <w:p w:rsidR="00765A6A" w:rsidRDefault="00765A6A" w:rsidP="00765A6A">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1.pielikums</w:t>
      </w:r>
    </w:p>
    <w:p w:rsidR="00765A6A" w:rsidRDefault="00765A6A" w:rsidP="00765A6A">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765A6A" w:rsidRPr="00CA7638" w:rsidRDefault="00484177" w:rsidP="00765A6A">
      <w:pPr>
        <w:spacing w:after="0" w:line="240" w:lineRule="auto"/>
        <w:jc w:val="right"/>
        <w:rPr>
          <w:rFonts w:ascii="Times New Roman" w:eastAsia="Times New Roman" w:hAnsi="Times New Roman"/>
        </w:rPr>
      </w:pPr>
      <w:r>
        <w:rPr>
          <w:rFonts w:ascii="Times New Roman" w:eastAsia="Times New Roman" w:hAnsi="Times New Roman"/>
        </w:rPr>
        <w:t>ar identifikācijas Nr.</w:t>
      </w:r>
      <w:r w:rsidR="00765A6A">
        <w:rPr>
          <w:rFonts w:ascii="Times New Roman" w:eastAsia="Times New Roman" w:hAnsi="Times New Roman"/>
        </w:rPr>
        <w:t>PNP201</w:t>
      </w:r>
      <w:r>
        <w:rPr>
          <w:rFonts w:ascii="Times New Roman" w:eastAsia="Times New Roman" w:hAnsi="Times New Roman"/>
        </w:rPr>
        <w:t>5</w:t>
      </w:r>
      <w:r w:rsidR="00765A6A">
        <w:rPr>
          <w:rFonts w:ascii="Times New Roman" w:eastAsia="Times New Roman" w:hAnsi="Times New Roman"/>
        </w:rPr>
        <w:t>/</w:t>
      </w:r>
      <w:r>
        <w:rPr>
          <w:rFonts w:ascii="Times New Roman" w:eastAsia="Times New Roman" w:hAnsi="Times New Roman"/>
        </w:rPr>
        <w:t>2</w:t>
      </w:r>
      <w:r w:rsidR="00765A6A">
        <w:rPr>
          <w:rFonts w:ascii="Times New Roman" w:eastAsia="Times New Roman" w:hAnsi="Times New Roman"/>
        </w:rPr>
        <w:t xml:space="preserve"> nolikuma </w:t>
      </w:r>
    </w:p>
    <w:p w:rsidR="00765A6A" w:rsidRDefault="00765A6A" w:rsidP="00765A6A">
      <w:pPr>
        <w:spacing w:after="0" w:line="240" w:lineRule="auto"/>
        <w:rPr>
          <w:rFonts w:ascii="Times New Roman" w:eastAsia="Times New Roman" w:hAnsi="Times New Roman"/>
          <w:sz w:val="24"/>
          <w:szCs w:val="24"/>
        </w:rPr>
      </w:pPr>
    </w:p>
    <w:p w:rsidR="00765A6A" w:rsidRDefault="00765A6A" w:rsidP="00765A6A">
      <w:pPr>
        <w:spacing w:after="0" w:line="240" w:lineRule="auto"/>
        <w:jc w:val="center"/>
        <w:rPr>
          <w:rFonts w:ascii="Times New Roman" w:eastAsia="Times New Roman" w:hAnsi="Times New Roman"/>
          <w:b/>
          <w:sz w:val="24"/>
          <w:szCs w:val="24"/>
        </w:rPr>
      </w:pPr>
    </w:p>
    <w:p w:rsidR="00765A6A" w:rsidRDefault="00765A6A" w:rsidP="00765A6A">
      <w:pPr>
        <w:spacing w:after="0" w:line="240" w:lineRule="auto"/>
        <w:jc w:val="center"/>
      </w:pPr>
      <w:r>
        <w:rPr>
          <w:rFonts w:ascii="Times New Roman" w:eastAsia="Times New Roman" w:hAnsi="Times New Roman"/>
          <w:b/>
          <w:sz w:val="28"/>
          <w:szCs w:val="28"/>
        </w:rPr>
        <w:t xml:space="preserve">FINANŠU PIEDĀVĀJUMS </w:t>
      </w:r>
    </w:p>
    <w:p w:rsidR="00765A6A" w:rsidRDefault="00765A6A" w:rsidP="00765A6A">
      <w:pPr>
        <w:spacing w:after="0" w:line="240" w:lineRule="auto"/>
        <w:jc w:val="center"/>
        <w:rPr>
          <w:rFonts w:ascii="Times New Roman" w:eastAsia="Times New Roman" w:hAnsi="Times New Roman"/>
          <w:sz w:val="24"/>
          <w:szCs w:val="24"/>
        </w:rPr>
      </w:pPr>
    </w:p>
    <w:p w:rsidR="00765A6A" w:rsidRDefault="00765A6A" w:rsidP="00765A6A">
      <w:pPr>
        <w:spacing w:after="0" w:line="240" w:lineRule="auto"/>
        <w:jc w:val="center"/>
      </w:pPr>
      <w:r>
        <w:rPr>
          <w:rFonts w:ascii="Times New Roman" w:eastAsia="Times New Roman" w:hAnsi="Times New Roman"/>
          <w:sz w:val="24"/>
          <w:szCs w:val="24"/>
        </w:rPr>
        <w:t>iepirkumam ar identifikācijas Nr.</w:t>
      </w:r>
      <w:r w:rsidRPr="00CA7638">
        <w:rPr>
          <w:rFonts w:ascii="Times New Roman" w:eastAsia="Times New Roman" w:hAnsi="Times New Roman"/>
          <w:b/>
          <w:sz w:val="24"/>
          <w:szCs w:val="24"/>
        </w:rPr>
        <w:t>PNP201</w:t>
      </w:r>
      <w:r w:rsidR="00484177">
        <w:rPr>
          <w:rFonts w:ascii="Times New Roman" w:eastAsia="Times New Roman" w:hAnsi="Times New Roman"/>
          <w:b/>
          <w:sz w:val="24"/>
          <w:szCs w:val="24"/>
        </w:rPr>
        <w:t>5</w:t>
      </w:r>
      <w:r w:rsidRPr="00CA7638">
        <w:rPr>
          <w:rFonts w:ascii="Times New Roman" w:eastAsia="Times New Roman" w:hAnsi="Times New Roman"/>
          <w:b/>
          <w:sz w:val="24"/>
          <w:szCs w:val="24"/>
        </w:rPr>
        <w:t>/</w:t>
      </w:r>
      <w:r w:rsidR="00484177">
        <w:rPr>
          <w:rFonts w:ascii="Times New Roman" w:eastAsia="Times New Roman" w:hAnsi="Times New Roman"/>
          <w:b/>
          <w:sz w:val="24"/>
          <w:szCs w:val="24"/>
        </w:rPr>
        <w:t>2</w:t>
      </w:r>
    </w:p>
    <w:p w:rsidR="00765A6A" w:rsidRPr="00484177" w:rsidRDefault="00765A6A" w:rsidP="00765A6A">
      <w:pPr>
        <w:spacing w:after="0" w:line="240" w:lineRule="auto"/>
        <w:jc w:val="center"/>
      </w:pPr>
      <w:r w:rsidRPr="00484177">
        <w:rPr>
          <w:rFonts w:ascii="Times New Roman" w:eastAsia="Times New Roman" w:hAnsi="Times New Roman"/>
          <w:b/>
          <w:bCs/>
          <w:sz w:val="24"/>
          <w:szCs w:val="24"/>
        </w:rPr>
        <w:t>„Ogļu piegāde Priekules novada pašvaldības iestādēm”</w:t>
      </w:r>
    </w:p>
    <w:p w:rsidR="00765A6A" w:rsidRDefault="00765A6A" w:rsidP="00765A6A">
      <w:pPr>
        <w:spacing w:after="0" w:line="240" w:lineRule="auto"/>
        <w:jc w:val="center"/>
        <w:rPr>
          <w:rFonts w:ascii="Times New Roman" w:eastAsia="Times New Roman" w:hAnsi="Times New Roman"/>
          <w:b/>
          <w:sz w:val="24"/>
          <w:szCs w:val="24"/>
        </w:rPr>
      </w:pPr>
    </w:p>
    <w:p w:rsidR="00765A6A" w:rsidRDefault="00765A6A" w:rsidP="00765A6A">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765A6A" w:rsidTr="002971B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765A6A" w:rsidTr="002971B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p>
          <w:p w:rsidR="00765A6A" w:rsidRDefault="00765A6A" w:rsidP="002971B8">
            <w:pPr>
              <w:spacing w:after="0" w:line="240" w:lineRule="auto"/>
              <w:rPr>
                <w:rFonts w:ascii="Times New Roman" w:eastAsia="Times New Roman" w:hAnsi="Times New Roman"/>
                <w:sz w:val="24"/>
                <w:szCs w:val="24"/>
              </w:rPr>
            </w:pPr>
          </w:p>
          <w:p w:rsidR="00765A6A" w:rsidRDefault="00765A6A" w:rsidP="002971B8">
            <w:pPr>
              <w:spacing w:after="0" w:line="240" w:lineRule="auto"/>
              <w:rPr>
                <w:rFonts w:ascii="Times New Roman" w:eastAsia="Times New Roman" w:hAnsi="Times New Roman"/>
                <w:sz w:val="24"/>
                <w:szCs w:val="24"/>
              </w:rPr>
            </w:pPr>
          </w:p>
          <w:p w:rsidR="00765A6A" w:rsidRDefault="00765A6A" w:rsidP="002971B8">
            <w:pPr>
              <w:spacing w:after="0" w:line="240" w:lineRule="auto"/>
              <w:rPr>
                <w:rFonts w:ascii="Times New Roman" w:eastAsia="Times New Roman" w:hAnsi="Times New Roman"/>
                <w:sz w:val="24"/>
                <w:szCs w:val="24"/>
              </w:rPr>
            </w:pPr>
          </w:p>
          <w:p w:rsidR="00765A6A" w:rsidRDefault="00765A6A" w:rsidP="002971B8">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Reģ.Nr.:</w:t>
            </w:r>
          </w:p>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765A6A" w:rsidRDefault="00765A6A" w:rsidP="00765A6A">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765A6A" w:rsidTr="002971B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bl>
    <w:p w:rsidR="00765A6A" w:rsidRDefault="00765A6A" w:rsidP="00765A6A">
      <w:pPr>
        <w:spacing w:before="120" w:after="0" w:line="240" w:lineRule="auto"/>
        <w:jc w:val="both"/>
      </w:pPr>
      <w:r>
        <w:rPr>
          <w:rFonts w:ascii="Times New Roman" w:eastAsia="Times New Roman" w:hAnsi="Times New Roman"/>
          <w:b/>
          <w:sz w:val="24"/>
          <w:szCs w:val="24"/>
        </w:rPr>
        <w:t>3. PIEDĀVĀJUMS</w:t>
      </w: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Mēs piedāvājam veikt ogļu piegādi saskaņā ar iepirkuma nosacījumiem noteiktajā laika periodā bez ierobežojumiem.</w:t>
      </w: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765A6A" w:rsidRDefault="00765A6A" w:rsidP="00765A6A">
      <w:pPr>
        <w:spacing w:after="0" w:line="240" w:lineRule="auto"/>
        <w:jc w:val="both"/>
        <w:rPr>
          <w:rFonts w:ascii="Times New Roman" w:eastAsia="Times New Roman" w:hAnsi="Times New Roman"/>
          <w:sz w:val="24"/>
          <w:szCs w:val="24"/>
        </w:rPr>
      </w:pPr>
    </w:p>
    <w:tbl>
      <w:tblPr>
        <w:tblW w:w="9269" w:type="dxa"/>
        <w:tblLayout w:type="fixed"/>
        <w:tblCellMar>
          <w:left w:w="10" w:type="dxa"/>
          <w:right w:w="10" w:type="dxa"/>
        </w:tblCellMar>
        <w:tblLook w:val="0000" w:firstRow="0" w:lastRow="0" w:firstColumn="0" w:lastColumn="0" w:noHBand="0" w:noVBand="0"/>
      </w:tblPr>
      <w:tblGrid>
        <w:gridCol w:w="2181"/>
        <w:gridCol w:w="1134"/>
        <w:gridCol w:w="1276"/>
        <w:gridCol w:w="1276"/>
        <w:gridCol w:w="1276"/>
        <w:gridCol w:w="850"/>
        <w:gridCol w:w="1276"/>
      </w:tblGrid>
      <w:tr w:rsidR="00765A6A" w:rsidTr="002971B8">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both"/>
              <w:rPr>
                <w:rFonts w:ascii="Times New Roman" w:eastAsia="Times New Roman" w:hAnsi="Times New Roman"/>
                <w:b/>
                <w:sz w:val="24"/>
                <w:szCs w:val="24"/>
              </w:rPr>
            </w:pPr>
          </w:p>
          <w:p w:rsidR="00765A6A" w:rsidRDefault="00765A6A" w:rsidP="002971B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Iepirkuma priekšmets</w:t>
            </w:r>
          </w:p>
          <w:p w:rsidR="00765A6A" w:rsidRDefault="00765A6A" w:rsidP="002971B8">
            <w:pPr>
              <w:spacing w:after="0" w:line="240" w:lineRule="auto"/>
              <w:jc w:val="both"/>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both"/>
              <w:rPr>
                <w:rFonts w:ascii="Times New Roman" w:eastAsia="Times New Roman" w:hAnsi="Times New Roman"/>
                <w:b/>
                <w:sz w:val="24"/>
                <w:szCs w:val="24"/>
              </w:rPr>
            </w:pPr>
          </w:p>
          <w:p w:rsidR="00765A6A" w:rsidRDefault="00765A6A" w:rsidP="002971B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Piegādes</w:t>
            </w:r>
          </w:p>
          <w:p w:rsidR="00765A6A" w:rsidRDefault="00765A6A" w:rsidP="002971B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apjoms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pPr>
            <w:r>
              <w:rPr>
                <w:rFonts w:ascii="Times New Roman" w:eastAsia="Times New Roman" w:hAnsi="Times New Roman"/>
                <w:b/>
                <w:sz w:val="24"/>
                <w:szCs w:val="24"/>
              </w:rPr>
              <w:t>Vienas vienības izmaksas (bez PVN),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pPr>
            <w:r>
              <w:rPr>
                <w:rFonts w:ascii="Times New Roman" w:eastAsia="Times New Roman" w:hAnsi="Times New Roman"/>
                <w:b/>
                <w:sz w:val="24"/>
                <w:szCs w:val="24"/>
              </w:rPr>
              <w:t>Vienas vienības izmaksas (ar PVN),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both"/>
            </w:pPr>
            <w:r>
              <w:rPr>
                <w:rFonts w:ascii="Times New Roman" w:eastAsia="Times New Roman" w:hAnsi="Times New Roman"/>
                <w:b/>
                <w:sz w:val="24"/>
                <w:szCs w:val="24"/>
              </w:rPr>
              <w:t>Izmaksas par visu apjomu (bez PVN), EUR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both"/>
            </w:pPr>
            <w:r>
              <w:rPr>
                <w:rFonts w:ascii="Times New Roman" w:eastAsia="Times New Roman" w:hAnsi="Times New Roman"/>
                <w:b/>
                <w:sz w:val="24"/>
                <w:szCs w:val="24"/>
              </w:rPr>
              <w:t>PVN 21%,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both"/>
              <w:rPr>
                <w:rFonts w:ascii="Times New Roman" w:eastAsia="Times New Roman" w:hAnsi="Times New Roman"/>
                <w:b/>
                <w:sz w:val="24"/>
                <w:szCs w:val="24"/>
              </w:rPr>
            </w:pPr>
          </w:p>
          <w:p w:rsidR="00765A6A" w:rsidRDefault="00765A6A" w:rsidP="002971B8">
            <w:pPr>
              <w:spacing w:after="0" w:line="240" w:lineRule="auto"/>
              <w:jc w:val="both"/>
            </w:pPr>
            <w:r>
              <w:rPr>
                <w:rFonts w:ascii="Times New Roman" w:eastAsia="Times New Roman" w:hAnsi="Times New Roman"/>
                <w:b/>
                <w:sz w:val="24"/>
                <w:szCs w:val="24"/>
              </w:rPr>
              <w:t>Kopējās izmaksas (ar PVN), EUR</w:t>
            </w:r>
          </w:p>
        </w:tc>
      </w:tr>
      <w:tr w:rsidR="00765A6A" w:rsidTr="002971B8">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Ogļu piegāde Priekules novada pašvaldības iestādēm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sz w:val="24"/>
                <w:szCs w:val="24"/>
              </w:rPr>
            </w:pPr>
          </w:p>
          <w:p w:rsidR="00765A6A" w:rsidRDefault="00765A6A" w:rsidP="002971B8">
            <w:pPr>
              <w:spacing w:after="0" w:line="240" w:lineRule="auto"/>
              <w:jc w:val="center"/>
            </w:pPr>
            <w:r>
              <w:rPr>
                <w:rFonts w:ascii="Times New Roman" w:eastAsia="Times New Roman" w:hAnsi="Times New Roman"/>
                <w:sz w:val="24"/>
                <w:szCs w:val="24"/>
              </w:rPr>
              <w:t>33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b/>
                <w:sz w:val="24"/>
                <w:szCs w:val="24"/>
              </w:rPr>
            </w:pPr>
          </w:p>
        </w:tc>
      </w:tr>
    </w:tbl>
    <w:p w:rsidR="00765A6A" w:rsidRDefault="00765A6A" w:rsidP="00765A6A">
      <w:pPr>
        <w:spacing w:after="0" w:line="240" w:lineRule="auto"/>
        <w:jc w:val="both"/>
        <w:rPr>
          <w:rFonts w:ascii="Times New Roman" w:eastAsia="Times New Roman" w:hAnsi="Times New Roman"/>
          <w:sz w:val="24"/>
          <w:szCs w:val="24"/>
        </w:rPr>
      </w:pP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 Apliecinām, ka esam pilnībā iepazinušies ar iepirkuma procedūras dokumentiem un šajā piedāvājuma cenā pilnībā esam iekļāvuši visas šai sakarībā ar ogļu piegādi saistītās izmaksas un atbilstošos nodokļus. Mums nav nekādu neskaidrību un pretenziju tagad, kā arī atsakāmies tādas celt visā iepirkuma līguma darbības laikā.</w:t>
      </w: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Ja mūsu piedāvājums tiks pieņemts, mēs apņemamies nodrošināt tehniskajā specifikācijā noteiktās prasības.</w:t>
      </w:r>
    </w:p>
    <w:p w:rsidR="00765A6A" w:rsidRDefault="00765A6A" w:rsidP="00765A6A">
      <w:pPr>
        <w:tabs>
          <w:tab w:val="left" w:pos="0"/>
        </w:tabs>
        <w:overflowPunct w:val="0"/>
        <w:autoSpaceDE w:val="0"/>
        <w:spacing w:after="0" w:line="240" w:lineRule="auto"/>
        <w:jc w:val="both"/>
        <w:rPr>
          <w:rFonts w:ascii="Times New Roman" w:eastAsia="Times New Roman" w:hAnsi="Times New Roman"/>
          <w:sz w:val="24"/>
          <w:szCs w:val="24"/>
        </w:rPr>
      </w:pP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765A6A" w:rsidRDefault="00765A6A" w:rsidP="00765A6A">
      <w:pPr>
        <w:spacing w:after="0" w:line="240" w:lineRule="auto"/>
        <w:jc w:val="both"/>
        <w:rPr>
          <w:rFonts w:ascii="Times New Roman" w:eastAsia="Times New Roman" w:hAnsi="Times New Roman"/>
          <w:i/>
          <w:sz w:val="24"/>
          <w:szCs w:val="24"/>
        </w:rPr>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765A6A" w:rsidRDefault="00765A6A" w:rsidP="00765A6A">
      <w:pPr>
        <w:pageBreakBefore/>
        <w:spacing w:after="0" w:line="240" w:lineRule="auto"/>
        <w:jc w:val="right"/>
      </w:pPr>
      <w:r>
        <w:rPr>
          <w:rFonts w:ascii="Times New Roman" w:eastAsia="Times New Roman" w:hAnsi="Times New Roman"/>
          <w:b/>
          <w:sz w:val="24"/>
          <w:szCs w:val="24"/>
        </w:rPr>
        <w:lastRenderedPageBreak/>
        <w:t>2.pielikums</w:t>
      </w:r>
    </w:p>
    <w:p w:rsidR="00765A6A" w:rsidRDefault="00765A6A" w:rsidP="00765A6A">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765A6A" w:rsidRDefault="00765A6A" w:rsidP="00765A6A">
      <w:pPr>
        <w:spacing w:after="0" w:line="240" w:lineRule="auto"/>
        <w:jc w:val="right"/>
      </w:pPr>
      <w:r>
        <w:rPr>
          <w:rFonts w:ascii="Times New Roman" w:eastAsia="Times New Roman" w:hAnsi="Times New Roman"/>
        </w:rPr>
        <w:t>ar identifikācijas Nr</w:t>
      </w:r>
      <w:r w:rsidR="00C412C7">
        <w:rPr>
          <w:rFonts w:ascii="Times New Roman" w:eastAsia="Times New Roman" w:hAnsi="Times New Roman"/>
        </w:rPr>
        <w:t>.</w:t>
      </w:r>
      <w:r>
        <w:rPr>
          <w:rFonts w:ascii="Times New Roman" w:eastAsia="Times New Roman" w:hAnsi="Times New Roman"/>
        </w:rPr>
        <w:t>PNP201</w:t>
      </w:r>
      <w:r w:rsidR="00C412C7">
        <w:rPr>
          <w:rFonts w:ascii="Times New Roman" w:eastAsia="Times New Roman" w:hAnsi="Times New Roman"/>
        </w:rPr>
        <w:t>5</w:t>
      </w:r>
      <w:r>
        <w:rPr>
          <w:rFonts w:ascii="Times New Roman" w:eastAsia="Times New Roman" w:hAnsi="Times New Roman"/>
        </w:rPr>
        <w:t>/</w:t>
      </w:r>
      <w:r w:rsidR="00C412C7">
        <w:rPr>
          <w:rFonts w:ascii="Times New Roman" w:eastAsia="Times New Roman" w:hAnsi="Times New Roman"/>
        </w:rPr>
        <w:t>2</w:t>
      </w:r>
      <w:r>
        <w:rPr>
          <w:rFonts w:ascii="Times New Roman" w:eastAsia="Times New Roman" w:hAnsi="Times New Roman"/>
        </w:rPr>
        <w:t xml:space="preserve"> nolikuma </w:t>
      </w:r>
    </w:p>
    <w:p w:rsidR="00765A6A" w:rsidRDefault="00765A6A" w:rsidP="00765A6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
    <w:p w:rsidR="00765A6A" w:rsidRDefault="00765A6A" w:rsidP="00765A6A">
      <w:pPr>
        <w:spacing w:after="0" w:line="360" w:lineRule="auto"/>
        <w:jc w:val="center"/>
      </w:pPr>
      <w:r>
        <w:rPr>
          <w:rFonts w:ascii="Times New Roman" w:eastAsia="Times New Roman" w:hAnsi="Times New Roman"/>
          <w:b/>
          <w:sz w:val="28"/>
          <w:szCs w:val="28"/>
        </w:rPr>
        <w:t>TEHNISKĀ SPECIFIKĀCIJA</w:t>
      </w:r>
    </w:p>
    <w:p w:rsidR="00765A6A" w:rsidRDefault="00765A6A" w:rsidP="00765A6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iepirkumam</w:t>
      </w:r>
    </w:p>
    <w:p w:rsidR="00765A6A" w:rsidRDefault="00765A6A" w:rsidP="00765A6A">
      <w:pPr>
        <w:spacing w:after="0" w:line="240" w:lineRule="auto"/>
        <w:ind w:left="360"/>
        <w:jc w:val="center"/>
        <w:rPr>
          <w:rFonts w:ascii="Times New Roman" w:eastAsia="Times New Roman" w:hAnsi="Times New Roman"/>
          <w:b/>
          <w:sz w:val="28"/>
          <w:szCs w:val="28"/>
        </w:rPr>
      </w:pPr>
      <w:r>
        <w:rPr>
          <w:rFonts w:ascii="Times New Roman" w:eastAsia="Times New Roman" w:hAnsi="Times New Roman"/>
          <w:b/>
          <w:sz w:val="28"/>
          <w:szCs w:val="28"/>
        </w:rPr>
        <w:t>„Ogļu piegāde Priekules novada pašvaldības iestādēm”</w:t>
      </w:r>
    </w:p>
    <w:p w:rsidR="00765A6A" w:rsidRDefault="00765A6A" w:rsidP="00765A6A">
      <w:pPr>
        <w:spacing w:after="0" w:line="240" w:lineRule="auto"/>
        <w:ind w:left="360" w:right="180"/>
        <w:jc w:val="right"/>
        <w:rPr>
          <w:rFonts w:ascii="Times New Roman" w:eastAsia="Times New Roman" w:hAnsi="Times New Roman"/>
          <w:sz w:val="24"/>
          <w:szCs w:val="24"/>
        </w:rPr>
      </w:pPr>
    </w:p>
    <w:tbl>
      <w:tblPr>
        <w:tblW w:w="10453" w:type="dxa"/>
        <w:tblInd w:w="-840" w:type="dxa"/>
        <w:tblLayout w:type="fixed"/>
        <w:tblCellMar>
          <w:left w:w="10" w:type="dxa"/>
          <w:right w:w="10" w:type="dxa"/>
        </w:tblCellMar>
        <w:tblLook w:val="0000" w:firstRow="0" w:lastRow="0" w:firstColumn="0" w:lastColumn="0" w:noHBand="0" w:noVBand="0"/>
      </w:tblPr>
      <w:tblGrid>
        <w:gridCol w:w="828"/>
        <w:gridCol w:w="2880"/>
        <w:gridCol w:w="3240"/>
        <w:gridCol w:w="1440"/>
        <w:gridCol w:w="2065"/>
      </w:tblGrid>
      <w:tr w:rsidR="00765A6A" w:rsidTr="002971B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Nr.p.k.</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Iestāde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Piegādes adrese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pPr>
            <w:r>
              <w:rPr>
                <w:rFonts w:ascii="Times New Roman" w:eastAsia="Times New Roman" w:hAnsi="Times New Roman"/>
                <w:b/>
                <w:sz w:val="24"/>
                <w:szCs w:val="24"/>
              </w:rPr>
              <w:t>Piegādes maksimālie apjomi*, 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Piegādes beigu termiņš**</w:t>
            </w:r>
          </w:p>
        </w:tc>
      </w:tr>
      <w:tr w:rsidR="00765A6A" w:rsidTr="002971B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C412C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Priekules novada </w:t>
            </w:r>
            <w:r w:rsidR="00C412C7">
              <w:rPr>
                <w:rFonts w:ascii="Times New Roman" w:eastAsia="Times New Roman" w:hAnsi="Times New Roman"/>
                <w:sz w:val="24"/>
                <w:szCs w:val="24"/>
              </w:rPr>
              <w:t>pašvaldības administrācija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Saules iela 1, Priekule, Priekules novads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8</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Pr="00CA7638" w:rsidRDefault="00765A6A" w:rsidP="00C412C7">
            <w:pPr>
              <w:spacing w:after="0" w:line="240" w:lineRule="auto"/>
              <w:jc w:val="center"/>
              <w:rPr>
                <w:rFonts w:ascii="Times New Roman" w:eastAsia="Times New Roman" w:hAnsi="Times New Roman"/>
                <w:sz w:val="24"/>
                <w:szCs w:val="24"/>
              </w:rPr>
            </w:pPr>
            <w:r w:rsidRPr="00CA7638">
              <w:rPr>
                <w:rFonts w:ascii="Times New Roman" w:eastAsia="Times New Roman" w:hAnsi="Times New Roman"/>
                <w:sz w:val="24"/>
                <w:szCs w:val="24"/>
              </w:rPr>
              <w:t>201</w:t>
            </w:r>
            <w:r w:rsidR="00C412C7">
              <w:rPr>
                <w:rFonts w:ascii="Times New Roman" w:eastAsia="Times New Roman" w:hAnsi="Times New Roman"/>
                <w:sz w:val="24"/>
                <w:szCs w:val="24"/>
              </w:rPr>
              <w:t>5.</w:t>
            </w:r>
            <w:r w:rsidRPr="00CA7638">
              <w:rPr>
                <w:rFonts w:ascii="Times New Roman" w:eastAsia="Times New Roman" w:hAnsi="Times New Roman"/>
                <w:sz w:val="24"/>
                <w:szCs w:val="24"/>
              </w:rPr>
              <w:t>gada septembris</w:t>
            </w:r>
          </w:p>
        </w:tc>
      </w:tr>
      <w:tr w:rsidR="00765A6A" w:rsidTr="002971B8">
        <w:trPr>
          <w:trHeight w:val="373"/>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Priekules vidusskola</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Aizputes iela 1, Priekule, Priekules novads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10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Pr="00CA7638" w:rsidRDefault="00765A6A" w:rsidP="00C412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w:t>
            </w:r>
            <w:r w:rsidR="00C412C7">
              <w:rPr>
                <w:rFonts w:ascii="Times New Roman" w:eastAsia="Times New Roman" w:hAnsi="Times New Roman"/>
                <w:sz w:val="24"/>
                <w:szCs w:val="24"/>
              </w:rPr>
              <w:t>5.</w:t>
            </w:r>
            <w:r>
              <w:rPr>
                <w:rFonts w:ascii="Times New Roman" w:eastAsia="Times New Roman" w:hAnsi="Times New Roman"/>
                <w:sz w:val="24"/>
                <w:szCs w:val="24"/>
              </w:rPr>
              <w:t>gada marts</w:t>
            </w:r>
          </w:p>
        </w:tc>
      </w:tr>
      <w:tr w:rsidR="00765A6A" w:rsidTr="002971B8">
        <w:trPr>
          <w:trHeight w:val="355"/>
        </w:trPr>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10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Pr="00CA7638" w:rsidRDefault="00765A6A" w:rsidP="004221B4">
            <w:pPr>
              <w:spacing w:after="0" w:line="240" w:lineRule="auto"/>
              <w:jc w:val="center"/>
              <w:rPr>
                <w:rFonts w:ascii="Times New Roman" w:eastAsia="Times New Roman" w:hAnsi="Times New Roman"/>
                <w:sz w:val="24"/>
                <w:szCs w:val="24"/>
              </w:rPr>
            </w:pPr>
            <w:r w:rsidRPr="00CA7638">
              <w:rPr>
                <w:rFonts w:ascii="Times New Roman" w:eastAsia="Times New Roman" w:hAnsi="Times New Roman"/>
                <w:sz w:val="24"/>
                <w:szCs w:val="24"/>
              </w:rPr>
              <w:t>201</w:t>
            </w:r>
            <w:r w:rsidR="004221B4">
              <w:rPr>
                <w:rFonts w:ascii="Times New Roman" w:eastAsia="Times New Roman" w:hAnsi="Times New Roman"/>
                <w:sz w:val="24"/>
                <w:szCs w:val="24"/>
              </w:rPr>
              <w:t>5</w:t>
            </w:r>
            <w:bookmarkStart w:id="9" w:name="_GoBack"/>
            <w:bookmarkEnd w:id="9"/>
            <w:r w:rsidRPr="00CA7638">
              <w:rPr>
                <w:rFonts w:ascii="Times New Roman" w:eastAsia="Times New Roman" w:hAnsi="Times New Roman"/>
                <w:sz w:val="24"/>
                <w:szCs w:val="24"/>
              </w:rPr>
              <w:t>. gada septembris</w:t>
            </w:r>
          </w:p>
        </w:tc>
      </w:tr>
      <w:tr w:rsidR="00765A6A" w:rsidTr="002971B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Priekules mūzikas un mākslas skola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Skolas iela 12, Priekule, Priekules novads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Default="00765A6A" w:rsidP="002971B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A6A" w:rsidRPr="00CA7638" w:rsidRDefault="00C412C7" w:rsidP="00C412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2015.</w:t>
            </w:r>
            <w:r w:rsidR="00765A6A">
              <w:rPr>
                <w:rFonts w:ascii="Times New Roman" w:eastAsia="Times New Roman" w:hAnsi="Times New Roman"/>
                <w:sz w:val="24"/>
                <w:szCs w:val="24"/>
              </w:rPr>
              <w:t xml:space="preserve">gada </w:t>
            </w:r>
            <w:r>
              <w:rPr>
                <w:rFonts w:ascii="Times New Roman" w:eastAsia="Times New Roman" w:hAnsi="Times New Roman"/>
                <w:sz w:val="24"/>
                <w:szCs w:val="24"/>
              </w:rPr>
              <w:t>maijs</w:t>
            </w:r>
          </w:p>
        </w:tc>
      </w:tr>
      <w:tr w:rsidR="00765A6A" w:rsidTr="002971B8">
        <w:tc>
          <w:tcPr>
            <w:tcW w:w="69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KOPĀ</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pPr>
            <w:r>
              <w:rPr>
                <w:rFonts w:ascii="Times New Roman" w:eastAsia="Times New Roman" w:hAnsi="Times New Roman"/>
                <w:sz w:val="24"/>
                <w:szCs w:val="24"/>
              </w:rPr>
              <w:t>33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r>
    </w:tbl>
    <w:p w:rsidR="00765A6A" w:rsidRDefault="00765A6A" w:rsidP="00765A6A">
      <w:pPr>
        <w:spacing w:after="0" w:line="240" w:lineRule="auto"/>
        <w:rPr>
          <w:rFonts w:ascii="Times New Roman" w:eastAsia="Times New Roman" w:hAnsi="Times New Roman"/>
          <w:b/>
          <w:sz w:val="24"/>
          <w:szCs w:val="24"/>
        </w:rPr>
      </w:pPr>
    </w:p>
    <w:p w:rsidR="00765A6A" w:rsidRDefault="00765A6A" w:rsidP="00765A6A">
      <w:pPr>
        <w:spacing w:after="0" w:line="240" w:lineRule="auto"/>
      </w:pPr>
      <w:r>
        <w:rPr>
          <w:rFonts w:ascii="Times New Roman" w:eastAsia="Times New Roman" w:hAnsi="Times New Roman"/>
          <w:b/>
          <w:sz w:val="24"/>
          <w:szCs w:val="24"/>
        </w:rPr>
        <w:t>*</w:t>
      </w:r>
      <w:r>
        <w:rPr>
          <w:rFonts w:ascii="Times New Roman" w:eastAsia="Times New Roman" w:hAnsi="Times New Roman"/>
          <w:bCs/>
          <w:color w:val="000000"/>
          <w:sz w:val="24"/>
          <w:szCs w:val="24"/>
        </w:rPr>
        <w:t xml:space="preserve"> Gadījumā, ja finanšu piedāvājums pārsniegs pasūtītāja budžeta iespējas, pasūtītājs patur </w:t>
      </w:r>
      <w:r w:rsidR="00C412C7">
        <w:rPr>
          <w:rFonts w:ascii="Times New Roman" w:eastAsia="Times New Roman" w:hAnsi="Times New Roman"/>
          <w:bCs/>
          <w:color w:val="000000"/>
          <w:sz w:val="24"/>
          <w:szCs w:val="24"/>
        </w:rPr>
        <w:t>tiesības</w:t>
      </w:r>
      <w:r>
        <w:rPr>
          <w:rFonts w:ascii="Times New Roman" w:eastAsia="Times New Roman" w:hAnsi="Times New Roman"/>
          <w:bCs/>
          <w:color w:val="000000"/>
          <w:sz w:val="24"/>
          <w:szCs w:val="24"/>
        </w:rPr>
        <w:t xml:space="preserve"> samazināt iepirkuma apjomu. </w:t>
      </w:r>
    </w:p>
    <w:p w:rsidR="00765A6A" w:rsidRDefault="00765A6A" w:rsidP="00765A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Piegādes termiņi saskaņojami ar Priekules novada pašvaldības izpilddirektoru Andri  Razmu, tel.29176392.</w:t>
      </w:r>
    </w:p>
    <w:p w:rsidR="00765A6A" w:rsidRDefault="00765A6A" w:rsidP="00765A6A">
      <w:pPr>
        <w:spacing w:after="0" w:line="240" w:lineRule="auto"/>
        <w:rPr>
          <w:rFonts w:ascii="Times New Roman" w:eastAsia="Times New Roman" w:hAnsi="Times New Roman"/>
          <w:sz w:val="24"/>
          <w:szCs w:val="24"/>
        </w:rPr>
      </w:pPr>
    </w:p>
    <w:p w:rsidR="00765A6A" w:rsidRDefault="00765A6A" w:rsidP="00765A6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Prasības preces kvalitātei:</w:t>
      </w:r>
    </w:p>
    <w:tbl>
      <w:tblPr>
        <w:tblW w:w="8522" w:type="dxa"/>
        <w:tblCellMar>
          <w:left w:w="10" w:type="dxa"/>
          <w:right w:w="10" w:type="dxa"/>
        </w:tblCellMar>
        <w:tblLook w:val="0000" w:firstRow="0" w:lastRow="0" w:firstColumn="0" w:lastColumn="0" w:noHBand="0" w:noVBand="0"/>
      </w:tblPr>
      <w:tblGrid>
        <w:gridCol w:w="2799"/>
        <w:gridCol w:w="2728"/>
        <w:gridCol w:w="2995"/>
      </w:tblGrid>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Rādītājs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Prasības</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Piedāvāto ogļu raksturojums*</w:t>
            </w:r>
          </w:p>
        </w:tc>
      </w:tr>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Marka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DPK vai DKO (vai ekvivalents)</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Sadegšanas siltums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5400-5600 kkal/kg</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Frakcija </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50 – 100 mm</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Mitrums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 14 %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Pelnu saturs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 – 15 %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Sērs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 – 0,6 %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r w:rsidR="00765A6A" w:rsidTr="002971B8">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Gaistošās vielas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 43 %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A6A" w:rsidRDefault="00765A6A" w:rsidP="002971B8">
            <w:pPr>
              <w:spacing w:after="0" w:line="240" w:lineRule="auto"/>
              <w:jc w:val="both"/>
              <w:rPr>
                <w:rFonts w:ascii="Times New Roman" w:eastAsia="Times New Roman" w:hAnsi="Times New Roman"/>
                <w:sz w:val="24"/>
                <w:szCs w:val="24"/>
              </w:rPr>
            </w:pPr>
          </w:p>
        </w:tc>
      </w:tr>
    </w:tbl>
    <w:p w:rsidR="00765A6A" w:rsidRDefault="00765A6A" w:rsidP="00765A6A">
      <w:pPr>
        <w:spacing w:after="0" w:line="240" w:lineRule="auto"/>
        <w:ind w:left="357"/>
        <w:rPr>
          <w:rFonts w:ascii="Times New Roman" w:eastAsia="Times New Roman" w:hAnsi="Times New Roman"/>
          <w:sz w:val="24"/>
          <w:szCs w:val="24"/>
        </w:rPr>
      </w:pPr>
    </w:p>
    <w:p w:rsidR="00765A6A" w:rsidRDefault="00765A6A" w:rsidP="00765A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Kvalitātes raksturojumiem jābūt apstiprinātiem ar akmeņogļu uzņēmuma kvalitātes sertifikātiem.</w:t>
      </w:r>
    </w:p>
    <w:p w:rsidR="00765A6A" w:rsidRDefault="00765A6A" w:rsidP="00765A6A">
      <w:pPr>
        <w:spacing w:after="0" w:line="240" w:lineRule="auto"/>
        <w:rPr>
          <w:rFonts w:ascii="Times New Roman" w:eastAsia="Times New Roman" w:hAnsi="Times New Roman"/>
          <w:sz w:val="24"/>
          <w:szCs w:val="24"/>
        </w:rPr>
      </w:pPr>
    </w:p>
    <w:p w:rsidR="00765A6A" w:rsidRDefault="00765A6A" w:rsidP="00765A6A">
      <w:pPr>
        <w:spacing w:after="0" w:line="240" w:lineRule="auto"/>
        <w:jc w:val="both"/>
        <w:rPr>
          <w:rFonts w:ascii="Times New Roman" w:eastAsia="Times New Roman" w:hAnsi="Times New Roman"/>
          <w:sz w:val="24"/>
          <w:szCs w:val="24"/>
        </w:rPr>
      </w:pP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765A6A" w:rsidRDefault="00765A6A" w:rsidP="00765A6A">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765A6A" w:rsidRDefault="00765A6A" w:rsidP="00765A6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765A6A" w:rsidRDefault="00765A6A" w:rsidP="00765A6A">
      <w:pPr>
        <w:rPr>
          <w:rFonts w:ascii="Times New Roman" w:eastAsia="Times New Roman" w:hAnsi="Times New Roman"/>
          <w:sz w:val="24"/>
          <w:szCs w:val="24"/>
        </w:rPr>
      </w:pPr>
    </w:p>
    <w:p w:rsidR="00C412C7" w:rsidRDefault="00C412C7">
      <w:pPr>
        <w:suppressAutoHyphens w:val="0"/>
        <w:autoSpaceDN/>
        <w:textAlignment w:val="auto"/>
        <w:rPr>
          <w:rFonts w:ascii="Times New Roman" w:eastAsia="Times New Roman" w:hAnsi="Times New Roman"/>
          <w:b/>
          <w:sz w:val="24"/>
          <w:szCs w:val="24"/>
        </w:rPr>
      </w:pPr>
      <w:r>
        <w:rPr>
          <w:rFonts w:ascii="Times New Roman" w:eastAsia="Times New Roman" w:hAnsi="Times New Roman"/>
          <w:b/>
          <w:sz w:val="24"/>
          <w:szCs w:val="24"/>
        </w:rPr>
        <w:br w:type="page"/>
      </w:r>
    </w:p>
    <w:p w:rsidR="00765A6A" w:rsidRDefault="00765A6A" w:rsidP="00765A6A">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3.pielikums</w:t>
      </w:r>
    </w:p>
    <w:p w:rsidR="00765A6A" w:rsidRDefault="00765A6A" w:rsidP="00765A6A">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765A6A" w:rsidRDefault="00765A6A" w:rsidP="00765A6A">
      <w:pPr>
        <w:spacing w:after="0" w:line="240" w:lineRule="auto"/>
        <w:jc w:val="right"/>
      </w:pPr>
      <w:r>
        <w:rPr>
          <w:rFonts w:ascii="Times New Roman" w:eastAsia="Times New Roman" w:hAnsi="Times New Roman"/>
        </w:rPr>
        <w:t>ar identifikācijas Nr.PNP201</w:t>
      </w:r>
      <w:r w:rsidR="00C412C7">
        <w:rPr>
          <w:rFonts w:ascii="Times New Roman" w:eastAsia="Times New Roman" w:hAnsi="Times New Roman"/>
        </w:rPr>
        <w:t>5</w:t>
      </w:r>
      <w:r>
        <w:rPr>
          <w:rFonts w:ascii="Times New Roman" w:eastAsia="Times New Roman" w:hAnsi="Times New Roman"/>
        </w:rPr>
        <w:t>/</w:t>
      </w:r>
      <w:r w:rsidR="00C412C7">
        <w:rPr>
          <w:rFonts w:ascii="Times New Roman" w:eastAsia="Times New Roman" w:hAnsi="Times New Roman"/>
        </w:rPr>
        <w:t>2</w:t>
      </w:r>
      <w:r>
        <w:rPr>
          <w:rFonts w:ascii="Times New Roman" w:eastAsia="Times New Roman" w:hAnsi="Times New Roman"/>
        </w:rPr>
        <w:t xml:space="preserve"> nolikuma </w:t>
      </w:r>
    </w:p>
    <w:p w:rsidR="00765A6A" w:rsidRDefault="00765A6A" w:rsidP="00765A6A">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PROJEKTS</w:t>
      </w:r>
    </w:p>
    <w:p w:rsidR="00765A6A" w:rsidRDefault="00765A6A" w:rsidP="00765A6A">
      <w:pPr>
        <w:keepNext/>
        <w:spacing w:before="240" w:after="6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LĪGUMS </w:t>
      </w:r>
    </w:p>
    <w:p w:rsidR="00765A6A" w:rsidRDefault="00765A6A" w:rsidP="00765A6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Priekulē</w:t>
      </w:r>
    </w:p>
    <w:p w:rsidR="00765A6A" w:rsidRDefault="00765A6A" w:rsidP="00765A6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201</w:t>
      </w:r>
      <w:r w:rsidR="00C412C7">
        <w:rPr>
          <w:rFonts w:ascii="Times New Roman" w:eastAsia="Times New Roman" w:hAnsi="Times New Roman"/>
          <w:b/>
          <w:bCs/>
          <w:sz w:val="24"/>
          <w:szCs w:val="24"/>
        </w:rPr>
        <w:t>5</w:t>
      </w:r>
      <w:r>
        <w:rPr>
          <w:rFonts w:ascii="Times New Roman" w:eastAsia="Times New Roman" w:hAnsi="Times New Roman"/>
          <w:b/>
          <w:bCs/>
          <w:sz w:val="24"/>
          <w:szCs w:val="24"/>
        </w:rPr>
        <w:t>.gada ___.______________</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Nr. ____________</w:t>
      </w:r>
    </w:p>
    <w:p w:rsidR="00765A6A" w:rsidRDefault="00765A6A" w:rsidP="00765A6A">
      <w:pPr>
        <w:spacing w:after="0" w:line="240" w:lineRule="auto"/>
        <w:jc w:val="both"/>
        <w:rPr>
          <w:rFonts w:ascii="Times New Roman" w:eastAsia="Times New Roman" w:hAnsi="Times New Roman"/>
          <w:b/>
          <w:bCs/>
          <w:sz w:val="24"/>
          <w:szCs w:val="24"/>
        </w:rPr>
      </w:pPr>
    </w:p>
    <w:p w:rsidR="00765A6A" w:rsidRDefault="00765A6A" w:rsidP="00765A6A">
      <w:pPr>
        <w:spacing w:before="120" w:after="0" w:line="240" w:lineRule="auto"/>
        <w:jc w:val="both"/>
      </w:pPr>
      <w:r>
        <w:rPr>
          <w:rFonts w:ascii="Times New Roman" w:eastAsia="Times New Roman" w:hAnsi="Times New Roman"/>
          <w:b/>
          <w:sz w:val="24"/>
          <w:szCs w:val="24"/>
        </w:rPr>
        <w:t>Priekules novada pašvaldība</w:t>
      </w:r>
      <w:r>
        <w:rPr>
          <w:rFonts w:ascii="Times New Roman" w:eastAsia="Times New Roman" w:hAnsi="Times New Roman"/>
          <w:sz w:val="24"/>
          <w:szCs w:val="24"/>
        </w:rPr>
        <w:t xml:space="preserve">, reģistrācijas Nr.90000031601, tās priekšsēdētājas Vijas Jablonskas personā, kura darbojas saskaņā ar likumu “Par pašvaldībām” un Priekules novada domes 2013.gada 25.jūlija saistošajiem noteikumiem Nr.7 „Priekules novada pašvaldības nolikums” (turpmāk tekstā - </w:t>
      </w:r>
      <w:r>
        <w:rPr>
          <w:rFonts w:ascii="Times New Roman" w:eastAsia="Times New Roman" w:hAnsi="Times New Roman"/>
          <w:b/>
          <w:sz w:val="24"/>
          <w:szCs w:val="24"/>
        </w:rPr>
        <w:t>Pasūtītājs</w:t>
      </w:r>
      <w:r>
        <w:rPr>
          <w:rFonts w:ascii="Times New Roman" w:eastAsia="Times New Roman" w:hAnsi="Times New Roman"/>
          <w:sz w:val="24"/>
          <w:szCs w:val="24"/>
        </w:rPr>
        <w:t xml:space="preserve">) no vienas puses </w:t>
      </w:r>
    </w:p>
    <w:p w:rsidR="00765A6A" w:rsidRDefault="00765A6A" w:rsidP="00765A6A">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un</w:t>
      </w:r>
    </w:p>
    <w:p w:rsidR="00765A6A" w:rsidRDefault="00765A6A" w:rsidP="00765A6A">
      <w:pPr>
        <w:spacing w:before="120" w:after="0" w:line="240" w:lineRule="auto"/>
        <w:jc w:val="both"/>
      </w:pPr>
      <w:r>
        <w:rPr>
          <w:rFonts w:ascii="Times New Roman" w:eastAsia="Times New Roman" w:hAnsi="Times New Roman"/>
          <w:b/>
          <w:bCs/>
          <w:sz w:val="24"/>
          <w:szCs w:val="24"/>
        </w:rPr>
        <w:t xml:space="preserve">___________________________________ </w:t>
      </w:r>
      <w:r>
        <w:rPr>
          <w:rFonts w:ascii="Times New Roman" w:eastAsia="Times New Roman" w:hAnsi="Times New Roman"/>
          <w:bCs/>
          <w:i/>
          <w:sz w:val="24"/>
          <w:szCs w:val="24"/>
        </w:rPr>
        <w:t>(izpildītāja nosaukums)</w:t>
      </w:r>
      <w:r>
        <w:rPr>
          <w:rFonts w:ascii="Times New Roman" w:eastAsia="Times New Roman" w:hAnsi="Times New Roman"/>
          <w:sz w:val="24"/>
          <w:szCs w:val="24"/>
        </w:rPr>
        <w:t xml:space="preserve">, reģistrācijas Nr.____________________, tās _____________________________ </w:t>
      </w:r>
      <w:r>
        <w:rPr>
          <w:rFonts w:ascii="Times New Roman" w:eastAsia="Times New Roman" w:hAnsi="Times New Roman"/>
          <w:i/>
          <w:sz w:val="24"/>
          <w:szCs w:val="24"/>
        </w:rPr>
        <w:t>(amats, vārds, uzvārds)</w:t>
      </w:r>
      <w:r>
        <w:rPr>
          <w:rFonts w:ascii="Times New Roman" w:eastAsia="Times New Roman" w:hAnsi="Times New Roman"/>
          <w:sz w:val="24"/>
          <w:szCs w:val="24"/>
        </w:rPr>
        <w:t xml:space="preserve"> personā, kas rīkojas saskaņā ar</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sabiedrības statūtiem, turpmāk tekstā -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no otras puses, </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abi kopā saukti puses, </w:t>
      </w:r>
    </w:p>
    <w:p w:rsidR="00765A6A" w:rsidRDefault="00765A6A" w:rsidP="00765A6A">
      <w:pPr>
        <w:spacing w:before="120" w:after="0" w:line="240" w:lineRule="auto"/>
        <w:jc w:val="both"/>
      </w:pPr>
      <w:r>
        <w:rPr>
          <w:rFonts w:ascii="Times New Roman" w:eastAsia="Times New Roman" w:hAnsi="Times New Roman"/>
          <w:sz w:val="24"/>
          <w:szCs w:val="24"/>
        </w:rPr>
        <w:t>pamatojoties uz Priekules novada pašvaldības iepirkumu komisijas 201</w:t>
      </w:r>
      <w:r w:rsidR="00C412C7">
        <w:rPr>
          <w:rFonts w:ascii="Times New Roman" w:eastAsia="Times New Roman" w:hAnsi="Times New Roman"/>
          <w:sz w:val="24"/>
          <w:szCs w:val="24"/>
        </w:rPr>
        <w:t>5</w:t>
      </w:r>
      <w:r>
        <w:rPr>
          <w:rFonts w:ascii="Times New Roman" w:eastAsia="Times New Roman" w:hAnsi="Times New Roman"/>
          <w:sz w:val="24"/>
          <w:szCs w:val="24"/>
        </w:rPr>
        <w:t>.gada ____.___________ lēmumu par iepirkuma līguma slēgšanu iepirkumā „Ogļu piegāde Priekules novada pašvaldības iestādēm”</w:t>
      </w:r>
      <w:r w:rsidR="00C412C7">
        <w:rPr>
          <w:rFonts w:ascii="Times New Roman" w:eastAsia="Times New Roman" w:hAnsi="Times New Roman"/>
          <w:sz w:val="24"/>
          <w:szCs w:val="24"/>
        </w:rPr>
        <w:t xml:space="preserve"> (iepirkuma identifikācijas Nr.</w:t>
      </w:r>
      <w:r>
        <w:rPr>
          <w:rFonts w:ascii="Times New Roman" w:eastAsia="Times New Roman" w:hAnsi="Times New Roman"/>
        </w:rPr>
        <w:t>PNP201</w:t>
      </w:r>
      <w:r w:rsidR="00C412C7">
        <w:rPr>
          <w:rFonts w:ascii="Times New Roman" w:eastAsia="Times New Roman" w:hAnsi="Times New Roman"/>
        </w:rPr>
        <w:t>5</w:t>
      </w:r>
      <w:r>
        <w:rPr>
          <w:rFonts w:ascii="Times New Roman" w:eastAsia="Times New Roman" w:hAnsi="Times New Roman"/>
        </w:rPr>
        <w:t>/</w:t>
      </w:r>
      <w:r w:rsidR="00C412C7">
        <w:rPr>
          <w:rFonts w:ascii="Times New Roman" w:eastAsia="Times New Roman" w:hAnsi="Times New Roman"/>
        </w:rPr>
        <w:t>2</w:t>
      </w:r>
      <w:r>
        <w:rPr>
          <w:rFonts w:ascii="Times New Roman" w:eastAsia="Times New Roman" w:hAnsi="Times New Roman"/>
          <w:sz w:val="24"/>
          <w:szCs w:val="24"/>
        </w:rPr>
        <w:t>), (turpmāk tekstā – iepirkums), vienojas par sekojošo:</w:t>
      </w:r>
    </w:p>
    <w:p w:rsidR="00765A6A" w:rsidRDefault="00765A6A" w:rsidP="00765A6A">
      <w:pPr>
        <w:spacing w:after="0" w:line="288" w:lineRule="auto"/>
        <w:ind w:firstLine="720"/>
        <w:jc w:val="both"/>
        <w:rPr>
          <w:rFonts w:ascii="Times New Roman" w:eastAsia="Times New Roman" w:hAnsi="Times New Roman"/>
          <w:sz w:val="24"/>
          <w:szCs w:val="24"/>
        </w:rPr>
      </w:pPr>
    </w:p>
    <w:p w:rsidR="00765A6A" w:rsidRDefault="00765A6A" w:rsidP="00765A6A">
      <w:p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1. Līguma priekšmets</w:t>
      </w:r>
    </w:p>
    <w:p w:rsidR="00765A6A" w:rsidRDefault="00765A6A" w:rsidP="00765A6A">
      <w:pPr>
        <w:spacing w:before="120" w:after="0" w:line="240" w:lineRule="auto"/>
        <w:ind w:firstLine="720"/>
        <w:jc w:val="both"/>
      </w:pPr>
      <w:r>
        <w:rPr>
          <w:rFonts w:ascii="Times New Roman" w:eastAsia="Times New Roman" w:hAnsi="Times New Roman"/>
          <w:b/>
          <w:bCs/>
          <w:sz w:val="24"/>
          <w:szCs w:val="24"/>
        </w:rPr>
        <w:t>Pasūtītājs</w:t>
      </w:r>
      <w:r>
        <w:rPr>
          <w:rFonts w:ascii="Times New Roman" w:eastAsia="Times New Roman" w:hAnsi="Times New Roman"/>
          <w:sz w:val="24"/>
          <w:szCs w:val="24"/>
        </w:rPr>
        <w:t xml:space="preserve"> uzdod, bet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apņemas piegādāt saskaņā ar </w:t>
      </w:r>
      <w:r>
        <w:rPr>
          <w:rFonts w:ascii="Times New Roman" w:eastAsia="Times New Roman" w:hAnsi="Times New Roman"/>
          <w:b/>
          <w:bCs/>
          <w:sz w:val="24"/>
          <w:szCs w:val="24"/>
        </w:rPr>
        <w:t>Izpildītāja</w:t>
      </w:r>
      <w:r>
        <w:rPr>
          <w:rFonts w:ascii="Times New Roman" w:eastAsia="Times New Roman" w:hAnsi="Times New Roman"/>
          <w:sz w:val="24"/>
          <w:szCs w:val="24"/>
        </w:rPr>
        <w:t xml:space="preserve"> iepirkumā iesniegto finanšu piedāvājumu (</w:t>
      </w:r>
      <w:r w:rsidR="00C412C7">
        <w:rPr>
          <w:rFonts w:ascii="Times New Roman" w:eastAsia="Times New Roman" w:hAnsi="Times New Roman"/>
          <w:sz w:val="24"/>
          <w:szCs w:val="24"/>
        </w:rPr>
        <w:t xml:space="preserve">līguma </w:t>
      </w:r>
      <w:r>
        <w:rPr>
          <w:rFonts w:ascii="Times New Roman" w:eastAsia="Times New Roman" w:hAnsi="Times New Roman"/>
          <w:sz w:val="24"/>
          <w:szCs w:val="24"/>
        </w:rPr>
        <w:t>1.pielikums) akmeņogles kopā 33 t uz tehniskajā specifikācijā (</w:t>
      </w:r>
      <w:r w:rsidR="00C412C7">
        <w:rPr>
          <w:rFonts w:ascii="Times New Roman" w:eastAsia="Times New Roman" w:hAnsi="Times New Roman"/>
          <w:sz w:val="24"/>
          <w:szCs w:val="24"/>
        </w:rPr>
        <w:t xml:space="preserve">līguma </w:t>
      </w:r>
      <w:r>
        <w:rPr>
          <w:rFonts w:ascii="Times New Roman" w:eastAsia="Times New Roman" w:hAnsi="Times New Roman"/>
          <w:sz w:val="24"/>
          <w:szCs w:val="24"/>
        </w:rPr>
        <w:t xml:space="preserve">2.pielikums) norādītajām piegādes adresēm attiecīgos apjomos un termiņos, turpmāk tekstā – ogļu piegāde, bet </w:t>
      </w:r>
      <w:r>
        <w:rPr>
          <w:rFonts w:ascii="Times New Roman" w:eastAsia="Times New Roman" w:hAnsi="Times New Roman"/>
          <w:b/>
          <w:bCs/>
          <w:sz w:val="24"/>
          <w:szCs w:val="24"/>
        </w:rPr>
        <w:t>Pasūtītājs</w:t>
      </w:r>
      <w:r>
        <w:rPr>
          <w:rFonts w:ascii="Times New Roman" w:eastAsia="Times New Roman" w:hAnsi="Times New Roman"/>
          <w:sz w:val="24"/>
          <w:szCs w:val="24"/>
        </w:rPr>
        <w:t xml:space="preserve"> apņemas samaksāt </w:t>
      </w:r>
      <w:r>
        <w:rPr>
          <w:rFonts w:ascii="Times New Roman" w:eastAsia="Times New Roman" w:hAnsi="Times New Roman"/>
          <w:b/>
          <w:bCs/>
          <w:sz w:val="24"/>
          <w:szCs w:val="24"/>
        </w:rPr>
        <w:t>Izpildītājam</w:t>
      </w:r>
      <w:r>
        <w:rPr>
          <w:rFonts w:ascii="Times New Roman" w:eastAsia="Times New Roman" w:hAnsi="Times New Roman"/>
          <w:sz w:val="24"/>
          <w:szCs w:val="24"/>
        </w:rPr>
        <w:t xml:space="preserve"> par ogļu piegādi saskaņā ar šī līguma noteikumiem.</w:t>
      </w:r>
      <w:r w:rsidR="00023C2C">
        <w:rPr>
          <w:rFonts w:ascii="Times New Roman" w:eastAsia="Times New Roman" w:hAnsi="Times New Roman"/>
          <w:sz w:val="24"/>
          <w:szCs w:val="24"/>
        </w:rPr>
        <w:t xml:space="preserve"> </w:t>
      </w:r>
      <w:r w:rsidR="00023C2C" w:rsidRPr="00023C2C">
        <w:rPr>
          <w:rFonts w:ascii="Times New Roman" w:eastAsia="Times New Roman" w:hAnsi="Times New Roman"/>
          <w:b/>
          <w:sz w:val="24"/>
          <w:szCs w:val="24"/>
        </w:rPr>
        <w:t>Pasūtītājam</w:t>
      </w:r>
      <w:r w:rsidR="00023C2C">
        <w:rPr>
          <w:rFonts w:ascii="Times New Roman" w:eastAsia="Times New Roman" w:hAnsi="Times New Roman"/>
          <w:sz w:val="24"/>
          <w:szCs w:val="24"/>
        </w:rPr>
        <w:t xml:space="preserve">  ir tiesības samazināt iegādājamo akmeņogļu daudzumu, ja tam ir ierobežoti finansiālie resursi.</w:t>
      </w:r>
    </w:p>
    <w:p w:rsidR="00765A6A" w:rsidRDefault="00765A6A" w:rsidP="00765A6A">
      <w:pPr>
        <w:spacing w:after="0" w:line="288" w:lineRule="auto"/>
        <w:jc w:val="both"/>
        <w:rPr>
          <w:rFonts w:ascii="Times New Roman" w:eastAsia="Times New Roman" w:hAnsi="Times New Roman"/>
          <w:sz w:val="24"/>
          <w:szCs w:val="24"/>
        </w:rPr>
      </w:pPr>
    </w:p>
    <w:p w:rsidR="00765A6A" w:rsidRDefault="00765A6A" w:rsidP="00765A6A">
      <w:pPr>
        <w:numPr>
          <w:ilvl w:val="0"/>
          <w:numId w:val="1"/>
        </w:num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Piegādes termiņi un pieņemšanas kārtība</w:t>
      </w:r>
    </w:p>
    <w:p w:rsidR="00765A6A" w:rsidRDefault="00765A6A" w:rsidP="00765A6A">
      <w:pPr>
        <w:spacing w:before="120" w:after="0" w:line="240" w:lineRule="auto"/>
        <w:jc w:val="both"/>
      </w:pPr>
      <w:r>
        <w:rPr>
          <w:rFonts w:ascii="Times New Roman" w:eastAsia="Times New Roman" w:hAnsi="Times New Roman"/>
          <w:sz w:val="24"/>
          <w:szCs w:val="24"/>
        </w:rPr>
        <w:t>2.1.</w:t>
      </w:r>
      <w:r>
        <w:rPr>
          <w:rFonts w:ascii="Times New Roman" w:eastAsia="Times New Roman" w:hAnsi="Times New Roman"/>
          <w:b/>
          <w:bCs/>
          <w:sz w:val="24"/>
          <w:szCs w:val="24"/>
        </w:rPr>
        <w:t xml:space="preserve"> Izpildītājs</w:t>
      </w:r>
      <w:r>
        <w:rPr>
          <w:rFonts w:ascii="Times New Roman" w:eastAsia="Times New Roman" w:hAnsi="Times New Roman"/>
          <w:sz w:val="24"/>
          <w:szCs w:val="24"/>
        </w:rPr>
        <w:t xml:space="preserve"> apņemas veikt ogļu piegādi saskaņā ar tehniskajā specifikācijā (</w:t>
      </w:r>
      <w:r w:rsidR="00C412C7">
        <w:rPr>
          <w:rFonts w:ascii="Times New Roman" w:eastAsia="Times New Roman" w:hAnsi="Times New Roman"/>
          <w:sz w:val="24"/>
          <w:szCs w:val="24"/>
        </w:rPr>
        <w:t xml:space="preserve">līguma </w:t>
      </w:r>
      <w:r>
        <w:rPr>
          <w:rFonts w:ascii="Times New Roman" w:eastAsia="Times New Roman" w:hAnsi="Times New Roman"/>
          <w:sz w:val="24"/>
          <w:szCs w:val="24"/>
        </w:rPr>
        <w:t>2.pielikums) noteiktajiem piegādes termiņiem, iepriekš tos saskaņojot ar Priekules novada pašvaldības izpilddirektoru Andri Razmu, tel.29176392.</w:t>
      </w:r>
    </w:p>
    <w:p w:rsidR="00765A6A" w:rsidRDefault="00765A6A" w:rsidP="00765A6A">
      <w:pPr>
        <w:spacing w:before="120" w:after="0" w:line="240" w:lineRule="auto"/>
        <w:jc w:val="both"/>
      </w:pPr>
      <w:r>
        <w:rPr>
          <w:rFonts w:ascii="Times New Roman" w:eastAsia="Times New Roman" w:hAnsi="Times New Roman"/>
          <w:color w:val="000000"/>
          <w:sz w:val="24"/>
          <w:szCs w:val="24"/>
        </w:rPr>
        <w:t xml:space="preserve">2.2. Līgumā noteiktā </w:t>
      </w:r>
      <w:r>
        <w:rPr>
          <w:rFonts w:ascii="Times New Roman" w:eastAsia="Times New Roman" w:hAnsi="Times New Roman"/>
          <w:sz w:val="24"/>
          <w:szCs w:val="24"/>
        </w:rPr>
        <w:t>ogļu piegāde</w:t>
      </w:r>
      <w:r>
        <w:rPr>
          <w:rFonts w:ascii="Times New Roman" w:eastAsia="Times New Roman" w:hAnsi="Times New Roman"/>
          <w:color w:val="000000"/>
          <w:sz w:val="24"/>
          <w:szCs w:val="24"/>
        </w:rPr>
        <w:t xml:space="preserve"> tiek uzskatīta par izpildītu, kad</w:t>
      </w:r>
      <w:r>
        <w:rPr>
          <w:rFonts w:ascii="Times New Roman" w:eastAsia="Times New Roman" w:hAnsi="Times New Roman"/>
          <w:sz w:val="24"/>
          <w:szCs w:val="24"/>
        </w:rPr>
        <w:t xml:space="preserve"> Puses ir parakstījušas preču pavadzīmi. </w:t>
      </w:r>
      <w:r>
        <w:rPr>
          <w:rFonts w:ascii="Times New Roman" w:eastAsia="Times New Roman" w:hAnsi="Times New Roman"/>
          <w:b/>
          <w:sz w:val="24"/>
          <w:szCs w:val="24"/>
        </w:rPr>
        <w:t>Pasūtītāja</w:t>
      </w:r>
      <w:r>
        <w:rPr>
          <w:rFonts w:ascii="Times New Roman" w:eastAsia="Times New Roman" w:hAnsi="Times New Roman"/>
          <w:sz w:val="24"/>
          <w:szCs w:val="24"/>
        </w:rPr>
        <w:t xml:space="preserve"> vārdā preču pavadzīmes ir tiesīgi parakstīt tehniskā specifikācijā minēto iestāžu vadītāji par ogļu piegādi attiecīgā iestādē, Priekules novada domei – izpilddirektors.</w:t>
      </w:r>
    </w:p>
    <w:p w:rsidR="00765A6A" w:rsidRDefault="00765A6A" w:rsidP="00765A6A">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2.3. Ogļu kvalitātei jāatbilst kvalitātei, kas noteikta tehniskajā specifikācijā (</w:t>
      </w:r>
      <w:r w:rsidR="00C412C7">
        <w:rPr>
          <w:rFonts w:ascii="Times New Roman" w:eastAsia="Times New Roman" w:hAnsi="Times New Roman"/>
          <w:sz w:val="24"/>
          <w:szCs w:val="24"/>
        </w:rPr>
        <w:t xml:space="preserve">līguma </w:t>
      </w:r>
      <w:r>
        <w:rPr>
          <w:rFonts w:ascii="Times New Roman" w:eastAsia="Times New Roman" w:hAnsi="Times New Roman"/>
          <w:sz w:val="24"/>
          <w:szCs w:val="24"/>
        </w:rPr>
        <w:t>2.pielikums)</w:t>
      </w:r>
    </w:p>
    <w:p w:rsidR="00765A6A" w:rsidRDefault="00765A6A" w:rsidP="00765A6A">
      <w:pPr>
        <w:shd w:val="clear" w:color="auto" w:fill="FFFFFF"/>
        <w:spacing w:before="120" w:after="0" w:line="240" w:lineRule="auto"/>
        <w:jc w:val="both"/>
      </w:pPr>
      <w:r>
        <w:rPr>
          <w:rFonts w:ascii="Times New Roman" w:eastAsia="Times New Roman" w:hAnsi="Times New Roman"/>
          <w:spacing w:val="-2"/>
          <w:sz w:val="24"/>
          <w:szCs w:val="24"/>
        </w:rPr>
        <w:t>2.4.</w:t>
      </w:r>
      <w:r>
        <w:rPr>
          <w:rFonts w:ascii="Times New Roman" w:eastAsia="Times New Roman" w:hAnsi="Times New Roman"/>
          <w:spacing w:val="5"/>
          <w:sz w:val="24"/>
          <w:szCs w:val="24"/>
        </w:rPr>
        <w:t xml:space="preserve"> Pieņemot no </w:t>
      </w:r>
      <w:r>
        <w:rPr>
          <w:rFonts w:ascii="Times New Roman" w:eastAsia="Times New Roman" w:hAnsi="Times New Roman"/>
          <w:b/>
          <w:bCs/>
          <w:spacing w:val="5"/>
          <w:sz w:val="24"/>
          <w:szCs w:val="24"/>
        </w:rPr>
        <w:t>Izpildītāja</w:t>
      </w:r>
      <w:r>
        <w:rPr>
          <w:rFonts w:ascii="Times New Roman" w:eastAsia="Times New Roman" w:hAnsi="Times New Roman"/>
          <w:spacing w:val="5"/>
          <w:sz w:val="24"/>
          <w:szCs w:val="24"/>
        </w:rPr>
        <w:t xml:space="preserve"> ogles, </w:t>
      </w:r>
      <w:r>
        <w:rPr>
          <w:rFonts w:ascii="Times New Roman" w:eastAsia="Times New Roman" w:hAnsi="Times New Roman"/>
          <w:b/>
          <w:bCs/>
          <w:spacing w:val="5"/>
          <w:sz w:val="24"/>
          <w:szCs w:val="24"/>
        </w:rPr>
        <w:t xml:space="preserve">Pasūtītājam </w:t>
      </w:r>
      <w:r>
        <w:rPr>
          <w:rFonts w:ascii="Times New Roman" w:eastAsia="Times New Roman" w:hAnsi="Times New Roman"/>
          <w:spacing w:val="5"/>
          <w:sz w:val="24"/>
          <w:szCs w:val="24"/>
        </w:rPr>
        <w:t xml:space="preserve">ir </w:t>
      </w:r>
      <w:r>
        <w:rPr>
          <w:rFonts w:ascii="Times New Roman" w:eastAsia="Times New Roman" w:hAnsi="Times New Roman"/>
          <w:spacing w:val="1"/>
          <w:sz w:val="24"/>
          <w:szCs w:val="24"/>
        </w:rPr>
        <w:t>pienākums apskatīt un pārbaudīt to atbilstību līguma prasībām un bez pretenziju gadījumā parakstīt preču pavadzīmi.</w:t>
      </w:r>
      <w:r>
        <w:rPr>
          <w:rFonts w:ascii="Times New Roman" w:eastAsia="Times New Roman" w:hAnsi="Times New Roman"/>
          <w:spacing w:val="3"/>
          <w:sz w:val="24"/>
          <w:szCs w:val="24"/>
        </w:rPr>
        <w:t xml:space="preserve"> Pretenziju gadījumā </w:t>
      </w:r>
      <w:r>
        <w:rPr>
          <w:rFonts w:ascii="Times New Roman" w:eastAsia="Times New Roman" w:hAnsi="Times New Roman"/>
          <w:b/>
          <w:bCs/>
          <w:spacing w:val="3"/>
          <w:sz w:val="24"/>
          <w:szCs w:val="24"/>
        </w:rPr>
        <w:t>Pasūtītājam</w:t>
      </w:r>
      <w:r>
        <w:rPr>
          <w:rFonts w:ascii="Times New Roman" w:eastAsia="Times New Roman" w:hAnsi="Times New Roman"/>
          <w:spacing w:val="3"/>
          <w:sz w:val="24"/>
          <w:szCs w:val="24"/>
        </w:rPr>
        <w:t xml:space="preserve"> ir jāiesniedz rakstisks motivēts preču pavadzīmes parakstīšanas </w:t>
      </w:r>
      <w:r>
        <w:rPr>
          <w:rFonts w:ascii="Times New Roman" w:eastAsia="Times New Roman" w:hAnsi="Times New Roman"/>
          <w:spacing w:val="-4"/>
          <w:sz w:val="24"/>
          <w:szCs w:val="24"/>
        </w:rPr>
        <w:t>atteikums</w:t>
      </w:r>
      <w:r>
        <w:rPr>
          <w:rFonts w:ascii="Times New Roman" w:eastAsia="Times New Roman" w:hAnsi="Times New Roman"/>
          <w:spacing w:val="-3"/>
          <w:sz w:val="24"/>
          <w:szCs w:val="24"/>
        </w:rPr>
        <w:t>.</w:t>
      </w:r>
    </w:p>
    <w:p w:rsidR="00765A6A" w:rsidRDefault="00765A6A" w:rsidP="00765A6A">
      <w:pPr>
        <w:shd w:val="clear" w:color="auto" w:fill="FFFFFF"/>
        <w:spacing w:before="120" w:after="0" w:line="240" w:lineRule="auto"/>
        <w:jc w:val="both"/>
      </w:pPr>
      <w:r>
        <w:rPr>
          <w:rFonts w:ascii="Times New Roman" w:eastAsia="Times New Roman" w:hAnsi="Times New Roman"/>
          <w:sz w:val="24"/>
          <w:szCs w:val="24"/>
        </w:rPr>
        <w:lastRenderedPageBreak/>
        <w:t>2.5. </w:t>
      </w:r>
      <w:r>
        <w:rPr>
          <w:rFonts w:ascii="Times New Roman" w:eastAsia="Times New Roman" w:hAnsi="Times New Roman"/>
          <w:b/>
          <w:bCs/>
          <w:sz w:val="24"/>
          <w:szCs w:val="24"/>
        </w:rPr>
        <w:t>Pasūtītājam</w:t>
      </w:r>
      <w:r>
        <w:rPr>
          <w:rFonts w:ascii="Times New Roman" w:eastAsia="Times New Roman" w:hAnsi="Times New Roman"/>
          <w:sz w:val="24"/>
          <w:szCs w:val="24"/>
        </w:rPr>
        <w:t xml:space="preserve"> ir tiesības pieaicināt neatkarīgus ekspertus piegādāto ogļu kvalitātes </w:t>
      </w:r>
      <w:r>
        <w:rPr>
          <w:rFonts w:ascii="Times New Roman" w:eastAsia="Times New Roman" w:hAnsi="Times New Roman"/>
          <w:spacing w:val="-2"/>
          <w:sz w:val="24"/>
          <w:szCs w:val="24"/>
        </w:rPr>
        <w:t xml:space="preserve">novērtēšanai. Proves atlase analīzei tiek veikta </w:t>
      </w:r>
      <w:r>
        <w:rPr>
          <w:rFonts w:ascii="Times New Roman" w:eastAsia="Times New Roman" w:hAnsi="Times New Roman"/>
          <w:b/>
          <w:spacing w:val="-2"/>
          <w:sz w:val="24"/>
          <w:szCs w:val="24"/>
        </w:rPr>
        <w:t>Izpildītāja</w:t>
      </w:r>
      <w:r>
        <w:rPr>
          <w:rFonts w:ascii="Times New Roman" w:eastAsia="Times New Roman" w:hAnsi="Times New Roman"/>
          <w:spacing w:val="-2"/>
          <w:sz w:val="24"/>
          <w:szCs w:val="24"/>
        </w:rPr>
        <w:t xml:space="preserve"> klātbūtnē preces pieņemšanas brīdī. Prove tiek izmantota ogļu </w:t>
      </w:r>
      <w:r>
        <w:rPr>
          <w:rFonts w:ascii="Times New Roman" w:eastAsia="Times New Roman" w:hAnsi="Times New Roman"/>
          <w:sz w:val="24"/>
          <w:szCs w:val="24"/>
        </w:rPr>
        <w:t xml:space="preserve">faktiskās kvalitātes noteikšana. </w:t>
      </w:r>
    </w:p>
    <w:p w:rsidR="00765A6A" w:rsidRDefault="00765A6A" w:rsidP="00765A6A">
      <w:pPr>
        <w:shd w:val="clear" w:color="auto" w:fill="FFFFFF"/>
        <w:spacing w:before="120" w:after="0" w:line="240" w:lineRule="auto"/>
        <w:jc w:val="both"/>
      </w:pPr>
      <w:r>
        <w:rPr>
          <w:rFonts w:ascii="Times New Roman" w:eastAsia="Times New Roman" w:hAnsi="Times New Roman"/>
          <w:sz w:val="24"/>
          <w:szCs w:val="24"/>
        </w:rPr>
        <w:t>Gadījumā, ja šāda pārbaude apliecina, ka piegādāto ogļu kvalitāte neatbilst tehniskajā specifikācijā (</w:t>
      </w:r>
      <w:r w:rsidR="00C412C7">
        <w:rPr>
          <w:rFonts w:ascii="Times New Roman" w:eastAsia="Times New Roman" w:hAnsi="Times New Roman"/>
          <w:sz w:val="24"/>
          <w:szCs w:val="24"/>
        </w:rPr>
        <w:t xml:space="preserve">līguma </w:t>
      </w:r>
      <w:r>
        <w:rPr>
          <w:rFonts w:ascii="Times New Roman" w:eastAsia="Times New Roman" w:hAnsi="Times New Roman"/>
          <w:sz w:val="24"/>
          <w:szCs w:val="24"/>
        </w:rPr>
        <w:t xml:space="preserve">2.pielikums) norādītajiem parametriem, </w:t>
      </w:r>
      <w:r>
        <w:rPr>
          <w:rFonts w:ascii="Times New Roman" w:eastAsia="Times New Roman" w:hAnsi="Times New Roman"/>
          <w:b/>
          <w:sz w:val="24"/>
          <w:szCs w:val="24"/>
        </w:rPr>
        <w:t>Izpildītājs</w:t>
      </w:r>
      <w:r>
        <w:rPr>
          <w:rFonts w:ascii="Times New Roman" w:eastAsia="Times New Roman" w:hAnsi="Times New Roman"/>
          <w:sz w:val="24"/>
          <w:szCs w:val="24"/>
        </w:rPr>
        <w:t xml:space="preserve"> sedz analīžu izdevumus un nomaina šo ogļu partiju pret kvalitatīvām oglēm.</w:t>
      </w:r>
    </w:p>
    <w:p w:rsidR="00765A6A" w:rsidRDefault="00765A6A" w:rsidP="00765A6A">
      <w:pPr>
        <w:tabs>
          <w:tab w:val="left" w:pos="0"/>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2.6. Pasūtītājs negarantē līguma izpildi pilnā apjomā un saglabā tiesības izmainīt kopējo apjomu atkarībā no pieejamā finansējuma.</w:t>
      </w:r>
    </w:p>
    <w:p w:rsidR="00765A6A" w:rsidRDefault="00765A6A" w:rsidP="00765A6A">
      <w:pPr>
        <w:shd w:val="clear" w:color="auto" w:fill="FFFFFF"/>
        <w:spacing w:before="120" w:after="0" w:line="240" w:lineRule="auto"/>
        <w:jc w:val="both"/>
      </w:pPr>
      <w:r>
        <w:rPr>
          <w:rFonts w:ascii="Times New Roman" w:eastAsia="Times New Roman" w:hAnsi="Times New Roman"/>
          <w:sz w:val="24"/>
          <w:szCs w:val="24"/>
        </w:rPr>
        <w:t xml:space="preserve"> </w:t>
      </w:r>
    </w:p>
    <w:p w:rsidR="00765A6A" w:rsidRDefault="00765A6A" w:rsidP="00765A6A">
      <w:p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3. Norēķinu kārtība</w:t>
      </w:r>
    </w:p>
    <w:p w:rsidR="00765A6A" w:rsidRDefault="00765A6A" w:rsidP="00765A6A">
      <w:pPr>
        <w:spacing w:before="120" w:after="0" w:line="240" w:lineRule="auto"/>
        <w:ind w:right="-49"/>
        <w:jc w:val="both"/>
      </w:pPr>
      <w:r>
        <w:rPr>
          <w:rFonts w:ascii="Times New Roman" w:eastAsia="Times New Roman" w:hAnsi="Times New Roman"/>
          <w:sz w:val="24"/>
          <w:szCs w:val="24"/>
        </w:rPr>
        <w:t xml:space="preserve">3.1. Līguma kopējā summa ir </w:t>
      </w:r>
      <w:r>
        <w:rPr>
          <w:rFonts w:ascii="Times New Roman" w:eastAsia="Times New Roman" w:hAnsi="Times New Roman"/>
          <w:b/>
          <w:sz w:val="24"/>
          <w:szCs w:val="24"/>
        </w:rPr>
        <w:t xml:space="preserve">EUR </w:t>
      </w:r>
      <w:r>
        <w:rPr>
          <w:rFonts w:ascii="Times New Roman" w:eastAsia="Times New Roman" w:hAnsi="Times New Roman"/>
          <w:b/>
          <w:bCs/>
          <w:sz w:val="24"/>
          <w:szCs w:val="24"/>
        </w:rPr>
        <w:t>________</w:t>
      </w:r>
      <w:r>
        <w:rPr>
          <w:rFonts w:ascii="Times New Roman" w:eastAsia="Times New Roman" w:hAnsi="Times New Roman"/>
          <w:sz w:val="24"/>
          <w:szCs w:val="24"/>
        </w:rPr>
        <w:t xml:space="preserve"> (</w:t>
      </w:r>
      <w:r>
        <w:rPr>
          <w:rFonts w:ascii="Times New Roman" w:eastAsia="Times New Roman" w:hAnsi="Times New Roman"/>
          <w:i/>
          <w:sz w:val="24"/>
          <w:szCs w:val="24"/>
        </w:rPr>
        <w:t>summa cipariem un vārdiem</w:t>
      </w:r>
      <w:r>
        <w:rPr>
          <w:rFonts w:ascii="Times New Roman" w:eastAsia="Times New Roman" w:hAnsi="Times New Roman"/>
          <w:sz w:val="24"/>
          <w:szCs w:val="24"/>
        </w:rPr>
        <w:t>), kas sastāv no līgumcenas EUR ________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un pievienotās vērtības nodokļa 21%, kas ir EUR 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w:t>
      </w:r>
    </w:p>
    <w:p w:rsidR="00765A6A" w:rsidRDefault="00765A6A" w:rsidP="00765A6A">
      <w:pPr>
        <w:shd w:val="clear" w:color="auto" w:fill="FFFFFF"/>
        <w:spacing w:before="120" w:after="0" w:line="240" w:lineRule="auto"/>
        <w:jc w:val="both"/>
      </w:pPr>
      <w:r>
        <w:rPr>
          <w:rFonts w:ascii="Times New Roman" w:eastAsia="Times New Roman" w:hAnsi="Times New Roman"/>
          <w:sz w:val="24"/>
          <w:szCs w:val="24"/>
        </w:rPr>
        <w:t xml:space="preserve">3.2. Saskaņā ar līguma 3.1.punktā minēto līguma kopējo summu vienas tonnas akmeņogļu cena ar PVN 21% ir </w:t>
      </w:r>
      <w:r>
        <w:rPr>
          <w:rFonts w:ascii="Times New Roman" w:eastAsia="Times New Roman" w:hAnsi="Times New Roman"/>
          <w:b/>
          <w:sz w:val="24"/>
          <w:szCs w:val="24"/>
        </w:rPr>
        <w:t>EUR ________</w:t>
      </w:r>
      <w:r>
        <w:rPr>
          <w:rFonts w:ascii="Times New Roman" w:eastAsia="Times New Roman" w:hAnsi="Times New Roman"/>
          <w:sz w:val="24"/>
          <w:szCs w:val="24"/>
        </w:rPr>
        <w:t xml:space="preserve">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vienas tonnas akmeņogļu cena bez PVN ir </w:t>
      </w:r>
      <w:r>
        <w:rPr>
          <w:rFonts w:ascii="Times New Roman" w:eastAsia="Times New Roman" w:hAnsi="Times New Roman"/>
          <w:b/>
          <w:sz w:val="24"/>
          <w:szCs w:val="24"/>
        </w:rPr>
        <w:t>EUR _______</w:t>
      </w:r>
      <w:r>
        <w:rPr>
          <w:rFonts w:ascii="Times New Roman" w:eastAsia="Times New Roman" w:hAnsi="Times New Roman"/>
          <w:sz w:val="24"/>
          <w:szCs w:val="24"/>
        </w:rPr>
        <w:t xml:space="preserve">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Akmeņogļu cena noteikta atbilstoši </w:t>
      </w:r>
      <w:r>
        <w:rPr>
          <w:rFonts w:ascii="Times New Roman" w:eastAsia="Times New Roman" w:hAnsi="Times New Roman"/>
          <w:b/>
          <w:sz w:val="24"/>
          <w:szCs w:val="24"/>
        </w:rPr>
        <w:t>Izpildītāja</w:t>
      </w:r>
      <w:r>
        <w:rPr>
          <w:rFonts w:ascii="Times New Roman" w:eastAsia="Times New Roman" w:hAnsi="Times New Roman"/>
          <w:sz w:val="24"/>
          <w:szCs w:val="24"/>
        </w:rPr>
        <w:t xml:space="preserve"> piedāvājumā norādītai cenai par vienu tonnu visa Līguma darbības laikā. Līguma darbības laikā iepirkuma procedūrā piedāvātās cenas netiek pārskatītas. Cenā ir iekļautas svēršanas, iekraušanas, izkraušanas un piegādes izmaksas līdz </w:t>
      </w:r>
      <w:r w:rsidR="00C412C7">
        <w:rPr>
          <w:rFonts w:ascii="Times New Roman" w:eastAsia="Times New Roman" w:hAnsi="Times New Roman"/>
          <w:sz w:val="24"/>
          <w:szCs w:val="24"/>
        </w:rPr>
        <w:t xml:space="preserve">līguma </w:t>
      </w:r>
      <w:r>
        <w:rPr>
          <w:rFonts w:ascii="Times New Roman" w:eastAsia="Times New Roman" w:hAnsi="Times New Roman"/>
          <w:sz w:val="24"/>
          <w:szCs w:val="24"/>
        </w:rPr>
        <w:t>2.pielikumā norādītajām adresēm.</w:t>
      </w:r>
    </w:p>
    <w:p w:rsidR="00765A6A" w:rsidRDefault="00765A6A" w:rsidP="00765A6A">
      <w:pPr>
        <w:spacing w:before="120" w:after="0" w:line="240" w:lineRule="auto"/>
        <w:ind w:right="-49"/>
        <w:jc w:val="both"/>
      </w:pPr>
      <w:r>
        <w:rPr>
          <w:rFonts w:ascii="Times New Roman" w:eastAsia="Times New Roman" w:hAnsi="Times New Roman"/>
          <w:sz w:val="24"/>
          <w:szCs w:val="24"/>
        </w:rPr>
        <w:t xml:space="preserve">3.3. </w:t>
      </w:r>
      <w:r>
        <w:rPr>
          <w:rFonts w:ascii="Times New Roman" w:eastAsia="Times New Roman" w:hAnsi="Times New Roman"/>
          <w:b/>
          <w:bCs/>
          <w:sz w:val="24"/>
          <w:szCs w:val="24"/>
        </w:rPr>
        <w:t xml:space="preserve">Pasūtītājs </w:t>
      </w:r>
      <w:r>
        <w:rPr>
          <w:rFonts w:ascii="Times New Roman" w:eastAsia="Times New Roman" w:hAnsi="Times New Roman"/>
          <w:sz w:val="24"/>
          <w:szCs w:val="24"/>
        </w:rPr>
        <w:t xml:space="preserve">samaksā </w:t>
      </w:r>
      <w:r>
        <w:rPr>
          <w:rFonts w:ascii="Times New Roman" w:eastAsia="Times New Roman" w:hAnsi="Times New Roman"/>
          <w:b/>
          <w:bCs/>
          <w:sz w:val="24"/>
          <w:szCs w:val="24"/>
        </w:rPr>
        <w:t>Izpildītājam</w:t>
      </w:r>
      <w:r>
        <w:rPr>
          <w:rFonts w:ascii="Times New Roman" w:eastAsia="Times New Roman" w:hAnsi="Times New Roman"/>
          <w:sz w:val="24"/>
          <w:szCs w:val="24"/>
        </w:rPr>
        <w:t xml:space="preserve"> par piegādāto ogļu daudzumu 30 (trīsdesmit) dienu laikā no attiecīgās preču pavadzīmes parakstīšanas brīža. Preču pavadzīmē jānorāda iestāde, kurai ogles piegādātas. </w:t>
      </w:r>
      <w:r>
        <w:rPr>
          <w:rFonts w:ascii="Times New Roman" w:eastAsia="Times New Roman" w:hAnsi="Times New Roman"/>
          <w:color w:val="000000"/>
          <w:spacing w:val="-5"/>
          <w:sz w:val="24"/>
          <w:szCs w:val="24"/>
        </w:rPr>
        <w:t xml:space="preserve">Par samaksas brīdi uzskatāms bankas atzīmes datums Pasūtītāja maksājuma uzdevumā. </w:t>
      </w:r>
    </w:p>
    <w:p w:rsidR="00765A6A" w:rsidRDefault="00765A6A" w:rsidP="00765A6A">
      <w:pPr>
        <w:spacing w:after="0" w:line="288" w:lineRule="auto"/>
        <w:ind w:right="-341"/>
        <w:jc w:val="both"/>
        <w:rPr>
          <w:rFonts w:ascii="Times New Roman" w:eastAsia="Times New Roman" w:hAnsi="Times New Roman"/>
          <w:sz w:val="24"/>
          <w:szCs w:val="24"/>
        </w:rPr>
      </w:pPr>
    </w:p>
    <w:p w:rsidR="00765A6A" w:rsidRDefault="00765A6A" w:rsidP="00765A6A">
      <w:pPr>
        <w:spacing w:after="0" w:line="288" w:lineRule="auto"/>
        <w:ind w:right="-341"/>
        <w:jc w:val="center"/>
      </w:pPr>
      <w:r>
        <w:rPr>
          <w:rFonts w:ascii="Times New Roman" w:eastAsia="Times New Roman" w:hAnsi="Times New Roman"/>
          <w:b/>
          <w:bCs/>
          <w:sz w:val="24"/>
          <w:szCs w:val="24"/>
        </w:rPr>
        <w:t>4. Pušu atbildība</w:t>
      </w:r>
    </w:p>
    <w:p w:rsidR="00765A6A" w:rsidRDefault="00765A6A" w:rsidP="00765A6A">
      <w:pPr>
        <w:spacing w:before="120" w:after="0" w:line="240" w:lineRule="auto"/>
        <w:jc w:val="both"/>
      </w:pPr>
      <w:r>
        <w:rPr>
          <w:rFonts w:ascii="Times New Roman" w:eastAsia="Times New Roman" w:hAnsi="Times New Roman"/>
          <w:sz w:val="24"/>
          <w:szCs w:val="24"/>
        </w:rPr>
        <w:t xml:space="preserve">4.1. Ja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savas vainas dēļ neveic ogļu piegādi līguma 2.1.punktā minētajos termiņos, </w:t>
      </w:r>
      <w:r>
        <w:rPr>
          <w:rFonts w:ascii="Times New Roman" w:eastAsia="Times New Roman" w:hAnsi="Times New Roman"/>
          <w:b/>
          <w:bCs/>
          <w:sz w:val="24"/>
          <w:szCs w:val="24"/>
        </w:rPr>
        <w:t>Pasūtītājs</w:t>
      </w:r>
      <w:r>
        <w:rPr>
          <w:rFonts w:ascii="Times New Roman" w:eastAsia="Times New Roman" w:hAnsi="Times New Roman"/>
          <w:sz w:val="24"/>
          <w:szCs w:val="24"/>
        </w:rPr>
        <w:t xml:space="preserve"> piemēro līgumsodu 0,05% apmērā no līgum</w:t>
      </w:r>
      <w:r w:rsidR="00C412C7">
        <w:rPr>
          <w:rFonts w:ascii="Times New Roman" w:eastAsia="Times New Roman" w:hAnsi="Times New Roman"/>
          <w:sz w:val="24"/>
          <w:szCs w:val="24"/>
        </w:rPr>
        <w:t>cenas</w:t>
      </w:r>
      <w:r>
        <w:rPr>
          <w:rFonts w:ascii="Times New Roman" w:eastAsia="Times New Roman" w:hAnsi="Times New Roman"/>
          <w:sz w:val="24"/>
          <w:szCs w:val="24"/>
        </w:rPr>
        <w:t xml:space="preserve"> par katru nokavēto dienu;</w:t>
      </w:r>
    </w:p>
    <w:p w:rsidR="00765A6A" w:rsidRDefault="00765A6A" w:rsidP="00765A6A">
      <w:pPr>
        <w:spacing w:before="120" w:after="0" w:line="240" w:lineRule="auto"/>
        <w:jc w:val="both"/>
      </w:pPr>
      <w:r>
        <w:rPr>
          <w:rFonts w:ascii="Times New Roman" w:eastAsia="Times New Roman" w:hAnsi="Times New Roman"/>
          <w:sz w:val="24"/>
          <w:szCs w:val="24"/>
        </w:rPr>
        <w:t xml:space="preserve">4.2. Ja </w:t>
      </w:r>
      <w:r>
        <w:rPr>
          <w:rFonts w:ascii="Times New Roman" w:eastAsia="Times New Roman" w:hAnsi="Times New Roman"/>
          <w:b/>
          <w:bCs/>
          <w:sz w:val="24"/>
          <w:szCs w:val="24"/>
        </w:rPr>
        <w:t>Pasūtītājs</w:t>
      </w:r>
      <w:r>
        <w:rPr>
          <w:rFonts w:ascii="Times New Roman" w:eastAsia="Times New Roman" w:hAnsi="Times New Roman"/>
          <w:sz w:val="24"/>
          <w:szCs w:val="24"/>
        </w:rPr>
        <w:t xml:space="preserve"> neveic 3.3.punktā noteiktajā termiņā paredzētos maksājumus,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var piemērot līgumsodus 0,05% no preču pavadzīmē minētās neapmaksātās summas </w:t>
      </w:r>
      <w:r w:rsidR="00C412C7">
        <w:rPr>
          <w:rFonts w:ascii="Times New Roman" w:eastAsia="Times New Roman" w:hAnsi="Times New Roman"/>
          <w:sz w:val="24"/>
          <w:szCs w:val="24"/>
        </w:rPr>
        <w:t xml:space="preserve">(bez PVN) </w:t>
      </w:r>
      <w:r>
        <w:rPr>
          <w:rFonts w:ascii="Times New Roman" w:eastAsia="Times New Roman" w:hAnsi="Times New Roman"/>
          <w:sz w:val="24"/>
          <w:szCs w:val="24"/>
        </w:rPr>
        <w:t>par katru nokavēto dienu.</w:t>
      </w:r>
    </w:p>
    <w:p w:rsidR="00765A6A" w:rsidRDefault="00765A6A" w:rsidP="00765A6A">
      <w:pPr>
        <w:spacing w:before="12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4.3. Līgumsoda samaksa neatbrīvo puses no uzņemto saistību izpildes.</w:t>
      </w:r>
    </w:p>
    <w:p w:rsidR="00765A6A" w:rsidRDefault="00765A6A" w:rsidP="00765A6A">
      <w:pPr>
        <w:spacing w:before="120" w:after="0" w:line="240" w:lineRule="auto"/>
        <w:ind w:left="454"/>
        <w:rPr>
          <w:rFonts w:ascii="Times New Roman" w:eastAsia="Times New Roman" w:hAnsi="Times New Roman"/>
          <w:i/>
          <w:iCs/>
          <w:sz w:val="24"/>
          <w:szCs w:val="24"/>
        </w:rPr>
      </w:pPr>
    </w:p>
    <w:p w:rsidR="00765A6A" w:rsidRDefault="00765A6A" w:rsidP="00765A6A">
      <w:pPr>
        <w:numPr>
          <w:ilvl w:val="0"/>
          <w:numId w:val="2"/>
        </w:numPr>
        <w:spacing w:after="0" w:line="288" w:lineRule="auto"/>
        <w:ind w:right="-341"/>
        <w:jc w:val="center"/>
        <w:rPr>
          <w:rFonts w:ascii="Times New Roman" w:eastAsia="Times New Roman" w:hAnsi="Times New Roman"/>
          <w:b/>
          <w:bCs/>
          <w:sz w:val="24"/>
          <w:szCs w:val="24"/>
        </w:rPr>
      </w:pPr>
      <w:r>
        <w:rPr>
          <w:rFonts w:ascii="Times New Roman" w:eastAsia="Times New Roman" w:hAnsi="Times New Roman"/>
          <w:b/>
          <w:bCs/>
          <w:sz w:val="24"/>
          <w:szCs w:val="24"/>
        </w:rPr>
        <w:t>Ārkārtēji apstākļi</w:t>
      </w:r>
    </w:p>
    <w:p w:rsidR="00765A6A" w:rsidRDefault="00765A6A" w:rsidP="00765A6A">
      <w:pPr>
        <w:spacing w:before="120" w:after="0" w:line="240" w:lineRule="auto"/>
        <w:jc w:val="both"/>
      </w:pPr>
      <w:r>
        <w:rPr>
          <w:rFonts w:ascii="Times New Roman" w:eastAsia="Times New Roman" w:hAnsi="Times New Roman"/>
          <w:sz w:val="24"/>
          <w:szCs w:val="24"/>
        </w:rPr>
        <w:t xml:space="preserve">Neviena puse nav atbildīga par savu saistību pilnīgu vai daļēju neizpildi, ja tas ir rezultāts tādiem notikumiem kā plūdi, ugunsgrēks, karadarbība u.tml. notikumi, kas notikuši pēc šī Līguma slēgšanas. Gadījumā, ja iestājas šie notikumi, </w:t>
      </w:r>
      <w:r>
        <w:rPr>
          <w:rFonts w:ascii="Times New Roman" w:eastAsia="Times New Roman" w:hAnsi="Times New Roman"/>
          <w:b/>
          <w:bCs/>
          <w:sz w:val="24"/>
          <w:szCs w:val="24"/>
        </w:rPr>
        <w:t xml:space="preserve">Izpildītājs </w:t>
      </w:r>
      <w:r>
        <w:rPr>
          <w:rFonts w:ascii="Times New Roman" w:eastAsia="Times New Roman" w:hAnsi="Times New Roman"/>
          <w:sz w:val="24"/>
          <w:szCs w:val="24"/>
        </w:rPr>
        <w:t xml:space="preserve">paziņo par to </w:t>
      </w:r>
      <w:r>
        <w:rPr>
          <w:rFonts w:ascii="Times New Roman" w:eastAsia="Times New Roman" w:hAnsi="Times New Roman"/>
          <w:b/>
          <w:bCs/>
          <w:sz w:val="24"/>
          <w:szCs w:val="24"/>
        </w:rPr>
        <w:t xml:space="preserve">Pasūtītājam </w:t>
      </w:r>
      <w:r>
        <w:rPr>
          <w:rFonts w:ascii="Times New Roman" w:eastAsia="Times New Roman" w:hAnsi="Times New Roman"/>
          <w:sz w:val="24"/>
          <w:szCs w:val="24"/>
        </w:rPr>
        <w:t>5 (piecu) darba dienu laikā no šo apstākļu iestāšanās brīža. Puses vienojas par tālāko līguma nosacījumu izpildi ar atsevišķu rakstveida vienošanos.</w:t>
      </w:r>
    </w:p>
    <w:p w:rsidR="00765A6A" w:rsidRDefault="00765A6A" w:rsidP="00765A6A">
      <w:pPr>
        <w:spacing w:after="0" w:line="288" w:lineRule="auto"/>
        <w:rPr>
          <w:rFonts w:ascii="Times New Roman" w:eastAsia="Times New Roman" w:hAnsi="Times New Roman"/>
          <w:sz w:val="24"/>
          <w:szCs w:val="24"/>
        </w:rPr>
      </w:pPr>
    </w:p>
    <w:p w:rsidR="00765A6A" w:rsidRDefault="00765A6A" w:rsidP="00765A6A">
      <w:p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6. Nobeiguma noteikumi</w:t>
      </w:r>
    </w:p>
    <w:p w:rsidR="00765A6A" w:rsidRDefault="00765A6A" w:rsidP="00765A6A">
      <w:pPr>
        <w:spacing w:before="120" w:after="0" w:line="240" w:lineRule="auto"/>
        <w:jc w:val="both"/>
      </w:pPr>
      <w:r>
        <w:rPr>
          <w:rFonts w:ascii="Times New Roman" w:eastAsia="Times New Roman" w:hAnsi="Times New Roman"/>
          <w:spacing w:val="1"/>
          <w:sz w:val="24"/>
          <w:szCs w:val="24"/>
        </w:rPr>
        <w:t xml:space="preserve">6.1. Līgums ir spēkā no brīža, kad to parakstījušas abas puses, un darbojas līdz </w:t>
      </w:r>
      <w:r>
        <w:rPr>
          <w:rFonts w:ascii="Times New Roman" w:eastAsia="Times New Roman" w:hAnsi="Times New Roman"/>
          <w:spacing w:val="2"/>
          <w:sz w:val="24"/>
          <w:szCs w:val="24"/>
        </w:rPr>
        <w:t>31.10.201</w:t>
      </w:r>
      <w:r w:rsidR="00C412C7">
        <w:rPr>
          <w:rFonts w:ascii="Times New Roman" w:eastAsia="Times New Roman" w:hAnsi="Times New Roman"/>
          <w:spacing w:val="2"/>
          <w:sz w:val="24"/>
          <w:szCs w:val="24"/>
        </w:rPr>
        <w:t>5</w:t>
      </w:r>
      <w:r>
        <w:rPr>
          <w:rFonts w:ascii="Times New Roman" w:eastAsia="Times New Roman" w:hAnsi="Times New Roman"/>
          <w:spacing w:val="2"/>
          <w:sz w:val="24"/>
          <w:szCs w:val="24"/>
        </w:rPr>
        <w:t>.</w:t>
      </w:r>
    </w:p>
    <w:p w:rsidR="00765A6A" w:rsidRDefault="00765A6A" w:rsidP="00765A6A">
      <w:pPr>
        <w:tabs>
          <w:tab w:val="left" w:pos="142"/>
          <w:tab w:val="left" w:pos="851"/>
          <w:tab w:val="left" w:pos="1134"/>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6.2. Strīdi par šo Līgumu izšķirami, pusēm vienojoties, bet, ja tas nav iespējams, strīdus izšķir tiesa.</w:t>
      </w:r>
    </w:p>
    <w:p w:rsidR="00765A6A" w:rsidRDefault="00765A6A" w:rsidP="00765A6A">
      <w:pPr>
        <w:spacing w:before="12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6.3. Izmaiņas un papildinājumi Līgumā stājas spēkā tad, kad par to ir panākta rakstiska vienošanas, kuru apstiprinājušas abas puses.</w:t>
      </w:r>
    </w:p>
    <w:p w:rsidR="00765A6A" w:rsidRDefault="00765A6A" w:rsidP="00765A6A">
      <w:pPr>
        <w:spacing w:before="120" w:after="0" w:line="240" w:lineRule="auto"/>
        <w:jc w:val="both"/>
      </w:pPr>
      <w:r>
        <w:rPr>
          <w:rFonts w:ascii="Times New Roman" w:eastAsia="Times New Roman" w:hAnsi="Times New Roman"/>
          <w:iCs/>
          <w:sz w:val="24"/>
          <w:szCs w:val="24"/>
        </w:rPr>
        <w:lastRenderedPageBreak/>
        <w:t xml:space="preserve">6.4. Līgums ir sastādīts un parakstīts 2 (divos) eksemplāros, kuriem ir vienāds juridiskais spēks. Katra puse saņem pa vienam Līguma eksemplāram. Ar līguma tekstu tiek iepazīstināti </w:t>
      </w:r>
      <w:r>
        <w:rPr>
          <w:rFonts w:ascii="Times New Roman" w:eastAsia="Times New Roman" w:hAnsi="Times New Roman"/>
          <w:sz w:val="24"/>
          <w:szCs w:val="24"/>
        </w:rPr>
        <w:t>tehniskā specifikācijā minēto iestāžu vadītāji</w:t>
      </w:r>
      <w:r>
        <w:rPr>
          <w:rFonts w:ascii="Times New Roman" w:eastAsia="Times New Roman" w:hAnsi="Times New Roman"/>
          <w:iCs/>
          <w:sz w:val="24"/>
          <w:szCs w:val="24"/>
        </w:rPr>
        <w:t>.</w:t>
      </w:r>
    </w:p>
    <w:p w:rsidR="00765A6A" w:rsidRDefault="00765A6A" w:rsidP="00765A6A">
      <w:pPr>
        <w:spacing w:before="120" w:after="0" w:line="240" w:lineRule="auto"/>
        <w:jc w:val="both"/>
      </w:pPr>
      <w:r>
        <w:rPr>
          <w:rFonts w:ascii="Times New Roman" w:eastAsia="Times New Roman" w:hAnsi="Times New Roman"/>
          <w:iCs/>
          <w:sz w:val="24"/>
          <w:szCs w:val="24"/>
        </w:rPr>
        <w:t xml:space="preserve">6.5. </w:t>
      </w:r>
      <w:r>
        <w:rPr>
          <w:rFonts w:ascii="Times New Roman" w:eastAsia="Times New Roman" w:hAnsi="Times New Roman"/>
          <w:b/>
          <w:iCs/>
          <w:sz w:val="24"/>
          <w:szCs w:val="24"/>
        </w:rPr>
        <w:t xml:space="preserve">Pasūtītājs </w:t>
      </w:r>
      <w:r>
        <w:rPr>
          <w:rFonts w:ascii="Times New Roman" w:eastAsia="Times New Roman" w:hAnsi="Times New Roman"/>
          <w:iCs/>
          <w:sz w:val="24"/>
          <w:szCs w:val="24"/>
        </w:rPr>
        <w:t xml:space="preserve">un </w:t>
      </w:r>
      <w:r>
        <w:rPr>
          <w:rFonts w:ascii="Times New Roman" w:eastAsia="Times New Roman" w:hAnsi="Times New Roman"/>
          <w:b/>
          <w:iCs/>
          <w:sz w:val="24"/>
          <w:szCs w:val="24"/>
        </w:rPr>
        <w:t xml:space="preserve">Izpildītājs </w:t>
      </w:r>
      <w:r>
        <w:rPr>
          <w:rFonts w:ascii="Times New Roman" w:eastAsia="Times New Roman" w:hAnsi="Times New Roman"/>
          <w:iCs/>
          <w:sz w:val="24"/>
          <w:szCs w:val="24"/>
        </w:rPr>
        <w:t>ir tiesīgi vienpusējā kārtā pirms termiņa lauzt līgumu, rakstiski par to brīdinot otru pusi, ja tā nav ievērojusi kādu šī Līguma noteikumu un tāds pārkāpums nav novērsts 10 (desmit) darba dienu laikā no attiecīgās puses paziņojuma par Līguma noteikumu pārkāpšanu saņemšanas brīža.</w:t>
      </w:r>
    </w:p>
    <w:p w:rsidR="00765A6A" w:rsidRDefault="00765A6A" w:rsidP="00765A6A">
      <w:pPr>
        <w:spacing w:before="12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6.6. Līgumu var izbeigt, pusēm rakstiski vienojoties.</w:t>
      </w:r>
    </w:p>
    <w:p w:rsidR="00765A6A" w:rsidRDefault="00765A6A" w:rsidP="00765A6A">
      <w:pPr>
        <w:spacing w:after="0" w:line="240" w:lineRule="auto"/>
        <w:ind w:right="-341"/>
        <w:jc w:val="both"/>
        <w:rPr>
          <w:rFonts w:ascii="Times New Roman" w:eastAsia="Times New Roman" w:hAnsi="Times New Roman"/>
          <w:sz w:val="24"/>
          <w:szCs w:val="24"/>
        </w:rPr>
      </w:pPr>
    </w:p>
    <w:p w:rsidR="00765A6A" w:rsidRDefault="00765A6A" w:rsidP="00765A6A">
      <w:pPr>
        <w:numPr>
          <w:ilvl w:val="0"/>
          <w:numId w:val="3"/>
        </w:numPr>
        <w:spacing w:after="0" w:line="240" w:lineRule="auto"/>
        <w:ind w:right="-341"/>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765A6A" w:rsidRDefault="00765A6A" w:rsidP="00765A6A">
      <w:pPr>
        <w:spacing w:after="0" w:line="240" w:lineRule="auto"/>
        <w:rPr>
          <w:rFonts w:ascii="Times New Roman" w:eastAsia="Times New Roman" w:hAnsi="Times New Roman"/>
          <w:sz w:val="24"/>
          <w:szCs w:val="24"/>
        </w:rPr>
      </w:pP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765A6A" w:rsidTr="002971B8">
        <w:trPr>
          <w:trHeight w:val="4230"/>
        </w:trPr>
        <w:tc>
          <w:tcPr>
            <w:tcW w:w="4428" w:type="dxa"/>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Pasūtītājs:</w:t>
            </w:r>
          </w:p>
          <w:p w:rsidR="00765A6A" w:rsidRDefault="00765A6A" w:rsidP="002971B8">
            <w:pPr>
              <w:spacing w:after="0" w:line="240" w:lineRule="auto"/>
            </w:pPr>
            <w:r>
              <w:rPr>
                <w:rFonts w:ascii="Times New Roman" w:eastAsia="Times New Roman" w:hAnsi="Times New Roman"/>
                <w:bCs/>
                <w:sz w:val="24"/>
                <w:szCs w:val="24"/>
                <w:lang w:eastAsia="lv-LV"/>
              </w:rPr>
              <w:t>Priekules novada pašvaldība</w:t>
            </w:r>
          </w:p>
          <w:p w:rsidR="00765A6A" w:rsidRDefault="00765A6A" w:rsidP="002971B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Reģ.Nr.LV90000031601</w:t>
            </w:r>
          </w:p>
          <w:p w:rsidR="00765A6A" w:rsidRDefault="00765A6A" w:rsidP="002971B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Adrese: Saules iela 1, Priekule, Priekules novads, LV-3434</w:t>
            </w:r>
          </w:p>
          <w:p w:rsidR="00765A6A" w:rsidRDefault="00765A6A" w:rsidP="002971B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A/S Swedbank, HABALV22</w:t>
            </w:r>
          </w:p>
          <w:p w:rsidR="00765A6A" w:rsidRDefault="00765A6A" w:rsidP="002971B8">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LV30HABA0551018598451</w:t>
            </w:r>
          </w:p>
          <w:p w:rsidR="00765A6A" w:rsidRDefault="00765A6A" w:rsidP="002971B8">
            <w:pPr>
              <w:spacing w:after="0" w:line="240" w:lineRule="auto"/>
              <w:rPr>
                <w:rFonts w:ascii="Times New Roman" w:eastAsia="Times New Roman" w:hAnsi="Times New Roman"/>
                <w:sz w:val="24"/>
                <w:szCs w:val="24"/>
              </w:rPr>
            </w:pPr>
          </w:p>
          <w:p w:rsidR="00765A6A" w:rsidRDefault="00765A6A" w:rsidP="002971B8">
            <w:pPr>
              <w:spacing w:after="0" w:line="240" w:lineRule="auto"/>
            </w:pPr>
            <w:r>
              <w:rPr>
                <w:rFonts w:ascii="Times New Roman" w:eastAsia="Times New Roman" w:hAnsi="Times New Roman"/>
                <w:sz w:val="24"/>
                <w:szCs w:val="24"/>
              </w:rPr>
              <w:t>Priekules novada pašvaldības domes priekšsēdētāja</w:t>
            </w:r>
          </w:p>
          <w:p w:rsidR="00765A6A" w:rsidRDefault="00765A6A" w:rsidP="002971B8">
            <w:pPr>
              <w:spacing w:after="0" w:line="240" w:lineRule="auto"/>
              <w:rPr>
                <w:rFonts w:ascii="Times New Roman" w:eastAsia="Times New Roman" w:hAnsi="Times New Roman"/>
                <w:sz w:val="24"/>
                <w:szCs w:val="24"/>
              </w:rPr>
            </w:pPr>
          </w:p>
          <w:p w:rsidR="00765A6A" w:rsidRDefault="00765A6A" w:rsidP="002971B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 V.Jablonska</w:t>
            </w:r>
          </w:p>
          <w:p w:rsidR="00765A6A" w:rsidRDefault="00765A6A" w:rsidP="002971B8">
            <w:pPr>
              <w:spacing w:after="0" w:line="240" w:lineRule="auto"/>
              <w:rPr>
                <w:rFonts w:ascii="Times New Roman" w:eastAsia="Times New Roman" w:hAnsi="Times New Roman"/>
                <w:sz w:val="24"/>
                <w:szCs w:val="24"/>
                <w:lang w:eastAsia="lv-LV"/>
              </w:rPr>
            </w:pPr>
          </w:p>
          <w:p w:rsidR="00765A6A" w:rsidRDefault="00765A6A" w:rsidP="002971B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Z.v.</w:t>
            </w:r>
          </w:p>
        </w:tc>
        <w:tc>
          <w:tcPr>
            <w:tcW w:w="4680" w:type="dxa"/>
            <w:shd w:val="clear" w:color="auto" w:fill="auto"/>
            <w:tcMar>
              <w:top w:w="0" w:type="dxa"/>
              <w:left w:w="108" w:type="dxa"/>
              <w:bottom w:w="0" w:type="dxa"/>
              <w:right w:w="108" w:type="dxa"/>
            </w:tcMar>
          </w:tcPr>
          <w:p w:rsidR="00765A6A" w:rsidRDefault="00765A6A" w:rsidP="002971B8">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Izpildītājs:</w:t>
            </w:r>
          </w:p>
          <w:p w:rsidR="00765A6A" w:rsidRDefault="00765A6A" w:rsidP="002971B8">
            <w:pPr>
              <w:spacing w:after="0" w:line="240" w:lineRule="auto"/>
              <w:jc w:val="both"/>
              <w:rPr>
                <w:rFonts w:ascii="Times New Roman" w:eastAsia="Times New Roman" w:hAnsi="Times New Roman"/>
                <w:sz w:val="24"/>
                <w:szCs w:val="24"/>
              </w:rPr>
            </w:pPr>
          </w:p>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Reģ.Nr. </w:t>
            </w:r>
          </w:p>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p>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Banka:</w:t>
            </w:r>
          </w:p>
          <w:p w:rsidR="00765A6A" w:rsidRDefault="00765A6A" w:rsidP="002971B8">
            <w:pPr>
              <w:spacing w:after="0" w:line="240" w:lineRule="auto"/>
              <w:jc w:val="both"/>
              <w:rPr>
                <w:rFonts w:ascii="Times New Roman" w:eastAsia="Times New Roman" w:hAnsi="Times New Roman"/>
                <w:color w:val="FF0000"/>
                <w:sz w:val="24"/>
                <w:szCs w:val="24"/>
              </w:rPr>
            </w:pPr>
          </w:p>
          <w:p w:rsidR="00765A6A" w:rsidRDefault="00765A6A" w:rsidP="002971B8">
            <w:pPr>
              <w:spacing w:after="0" w:line="240" w:lineRule="auto"/>
              <w:jc w:val="both"/>
              <w:rPr>
                <w:rFonts w:ascii="Times New Roman" w:eastAsia="Times New Roman" w:hAnsi="Times New Roman"/>
                <w:color w:val="FF0000"/>
                <w:sz w:val="24"/>
                <w:szCs w:val="24"/>
              </w:rPr>
            </w:pPr>
          </w:p>
          <w:p w:rsidR="00765A6A" w:rsidRDefault="00765A6A" w:rsidP="002971B8">
            <w:pPr>
              <w:spacing w:after="0" w:line="240" w:lineRule="auto"/>
              <w:jc w:val="both"/>
              <w:rPr>
                <w:rFonts w:ascii="Times New Roman" w:eastAsia="Times New Roman" w:hAnsi="Times New Roman"/>
                <w:color w:val="FF0000"/>
                <w:sz w:val="24"/>
                <w:szCs w:val="24"/>
              </w:rPr>
            </w:pPr>
          </w:p>
          <w:p w:rsidR="00765A6A" w:rsidRDefault="00765A6A" w:rsidP="002971B8">
            <w:pPr>
              <w:spacing w:after="0" w:line="240" w:lineRule="auto"/>
              <w:jc w:val="both"/>
            </w:pPr>
            <w:r>
              <w:rPr>
                <w:rFonts w:ascii="Times New Roman" w:eastAsia="Times New Roman" w:hAnsi="Times New Roman"/>
                <w:sz w:val="24"/>
                <w:szCs w:val="24"/>
              </w:rPr>
              <w:t>(</w:t>
            </w:r>
            <w:r>
              <w:rPr>
                <w:rFonts w:ascii="Times New Roman" w:eastAsia="Times New Roman" w:hAnsi="Times New Roman"/>
                <w:i/>
                <w:sz w:val="24"/>
                <w:szCs w:val="24"/>
              </w:rPr>
              <w:t>amats)</w:t>
            </w:r>
          </w:p>
          <w:p w:rsidR="00765A6A" w:rsidRDefault="00765A6A" w:rsidP="002971B8">
            <w:pPr>
              <w:spacing w:after="0" w:line="240" w:lineRule="auto"/>
              <w:jc w:val="both"/>
              <w:rPr>
                <w:rFonts w:ascii="Times New Roman" w:eastAsia="Times New Roman" w:hAnsi="Times New Roman"/>
                <w:sz w:val="24"/>
                <w:szCs w:val="24"/>
              </w:rPr>
            </w:pPr>
          </w:p>
          <w:p w:rsidR="00765A6A" w:rsidRDefault="00765A6A" w:rsidP="002971B8">
            <w:pPr>
              <w:spacing w:after="0" w:line="240" w:lineRule="auto"/>
              <w:jc w:val="both"/>
            </w:pPr>
            <w:r>
              <w:rPr>
                <w:rFonts w:ascii="Times New Roman" w:eastAsia="Times New Roman" w:hAnsi="Times New Roman"/>
                <w:sz w:val="24"/>
                <w:szCs w:val="24"/>
              </w:rPr>
              <w:t>____________________ (</w:t>
            </w:r>
            <w:r>
              <w:rPr>
                <w:rFonts w:ascii="Times New Roman" w:eastAsia="Times New Roman" w:hAnsi="Times New Roman"/>
                <w:i/>
                <w:sz w:val="24"/>
                <w:szCs w:val="24"/>
              </w:rPr>
              <w:t xml:space="preserve"> tā atšifrējums)</w:t>
            </w:r>
          </w:p>
          <w:p w:rsidR="00765A6A" w:rsidRDefault="00765A6A" w:rsidP="002971B8">
            <w:pPr>
              <w:spacing w:after="0" w:line="240" w:lineRule="auto"/>
              <w:jc w:val="both"/>
            </w:pPr>
            <w:r>
              <w:rPr>
                <w:rFonts w:ascii="Times New Roman" w:eastAsia="Times New Roman" w:hAnsi="Times New Roman"/>
                <w:sz w:val="24"/>
                <w:szCs w:val="24"/>
              </w:rPr>
              <w:t xml:space="preserve">   </w:t>
            </w:r>
          </w:p>
          <w:p w:rsidR="00765A6A" w:rsidRDefault="00765A6A" w:rsidP="002971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tc>
      </w:tr>
    </w:tbl>
    <w:p w:rsidR="00765A6A" w:rsidRDefault="00765A6A" w:rsidP="00765A6A">
      <w:pPr>
        <w:tabs>
          <w:tab w:val="left" w:pos="7035"/>
        </w:tabs>
        <w:spacing w:after="0" w:line="360" w:lineRule="auto"/>
        <w:jc w:val="center"/>
        <w:rPr>
          <w:rFonts w:ascii="Times New Roman" w:eastAsia="Times New Roman" w:hAnsi="Times New Roman"/>
          <w:b/>
          <w:bCs/>
          <w:sz w:val="24"/>
          <w:szCs w:val="24"/>
        </w:rPr>
      </w:pPr>
    </w:p>
    <w:p w:rsidR="00765A6A" w:rsidRDefault="00765A6A" w:rsidP="00765A6A">
      <w:pPr>
        <w:tabs>
          <w:tab w:val="left" w:pos="7035"/>
        </w:tabs>
        <w:spacing w:after="0" w:line="360" w:lineRule="auto"/>
        <w:jc w:val="right"/>
        <w:rPr>
          <w:rFonts w:ascii="Times New Roman" w:eastAsia="Times New Roman" w:hAnsi="Times New Roman"/>
          <w:sz w:val="24"/>
          <w:szCs w:val="24"/>
        </w:rPr>
      </w:pPr>
    </w:p>
    <w:p w:rsidR="00765A6A" w:rsidRDefault="00765A6A" w:rsidP="00765A6A">
      <w:pPr>
        <w:spacing w:after="0" w:line="240" w:lineRule="auto"/>
        <w:rPr>
          <w:rFonts w:ascii="Times New Roman" w:eastAsia="Times New Roman" w:hAnsi="Times New Roman"/>
          <w:sz w:val="24"/>
          <w:szCs w:val="24"/>
        </w:rPr>
      </w:pPr>
    </w:p>
    <w:p w:rsidR="00765A6A" w:rsidRDefault="00765A6A" w:rsidP="00765A6A">
      <w:pPr>
        <w:spacing w:after="0" w:line="240" w:lineRule="auto"/>
        <w:rPr>
          <w:rFonts w:ascii="Times New Roman" w:eastAsia="Times New Roman" w:hAnsi="Times New Roman"/>
          <w:sz w:val="24"/>
          <w:szCs w:val="24"/>
        </w:rPr>
      </w:pPr>
    </w:p>
    <w:p w:rsidR="00765A6A" w:rsidRDefault="00765A6A" w:rsidP="00765A6A">
      <w:pPr>
        <w:spacing w:after="0" w:line="240" w:lineRule="auto"/>
        <w:rPr>
          <w:rFonts w:ascii="Times New Roman" w:eastAsia="Times New Roman" w:hAnsi="Times New Roman"/>
          <w:sz w:val="24"/>
          <w:szCs w:val="24"/>
        </w:rPr>
      </w:pPr>
    </w:p>
    <w:p w:rsidR="00765A6A" w:rsidRDefault="00765A6A" w:rsidP="00765A6A"/>
    <w:p w:rsidR="009F41E7" w:rsidRDefault="009F41E7"/>
    <w:sectPr w:rsidR="009F41E7" w:rsidSect="00484177">
      <w:pgSz w:w="11906" w:h="16838"/>
      <w:pgMar w:top="1134"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2"/>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6A"/>
    <w:rsid w:val="00023C2C"/>
    <w:rsid w:val="004221B4"/>
    <w:rsid w:val="00484177"/>
    <w:rsid w:val="006C74F2"/>
    <w:rsid w:val="00765A6A"/>
    <w:rsid w:val="007A1DBE"/>
    <w:rsid w:val="009B6085"/>
    <w:rsid w:val="009F41E7"/>
    <w:rsid w:val="00A705F8"/>
    <w:rsid w:val="00C412C7"/>
    <w:rsid w:val="00FA3A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5A6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5A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5A6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5A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3" Type="http://schemas.microsoft.com/office/2007/relationships/stylesWithEffects" Target="stylesWithEffects.xml"/><Relationship Id="rId7" Type="http://schemas.openxmlformats.org/officeDocument/2006/relationships/hyperlink" Target="http://www.priekulesnovads.lv" TargetMode="External"/><Relationship Id="rId12" Type="http://schemas.openxmlformats.org/officeDocument/2006/relationships/hyperlink" Target="http://www.priekul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ome@priekulesnovads.lv" TargetMode="External"/><Relationship Id="rId11" Type="http://schemas.openxmlformats.org/officeDocument/2006/relationships/hyperlink" Target="mailto:dome@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andra.valuze@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16101</Words>
  <Characters>9178</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Urms</cp:lastModifiedBy>
  <cp:revision>2</cp:revision>
  <dcterms:created xsi:type="dcterms:W3CDTF">2015-01-26T09:55:00Z</dcterms:created>
  <dcterms:modified xsi:type="dcterms:W3CDTF">2015-01-26T09:55:00Z</dcterms:modified>
</cp:coreProperties>
</file>